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8D4" w:rsidRDefault="00E018D4" w:rsidP="003E6607">
      <w:pPr>
        <w:pStyle w:val="Heading1"/>
        <w:rPr>
          <w:rFonts w:ascii="Calibri" w:eastAsia="+mn-ea" w:hAnsi="Calibri" w:cs="+mn-cs"/>
          <w:b/>
          <w:bCs/>
          <w:noProof/>
          <w:color w:val="595959"/>
          <w:kern w:val="24"/>
          <w:sz w:val="72"/>
          <w:szCs w:val="60"/>
        </w:rPr>
      </w:pPr>
      <w:r>
        <w:rPr>
          <w:rFonts w:ascii="Calibri" w:eastAsia="+mn-ea" w:hAnsi="Calibri" w:cs="+mn-cs"/>
          <w:b/>
          <w:bCs/>
          <w:noProof/>
          <w:color w:val="595959"/>
          <w:kern w:val="24"/>
          <w:sz w:val="72"/>
          <w:szCs w:val="60"/>
        </w:rPr>
        <w:t>STEPS plan for Schools</w:t>
      </w:r>
    </w:p>
    <w:p w:rsidR="003E6607" w:rsidRDefault="00D3129D" w:rsidP="00E018D4">
      <w:pPr>
        <w:pStyle w:val="Heading1"/>
        <w:pageBreakBefore w:val="0"/>
      </w:pPr>
      <w:r>
        <w:t>Using</w:t>
      </w:r>
      <w:r w:rsidR="003E6607">
        <w:t xml:space="preserve"> the STEPS</w:t>
      </w:r>
      <w:r w:rsidR="003E6607" w:rsidRPr="00AB5312">
        <w:t xml:space="preserve"> Plan</w:t>
      </w:r>
      <w:r>
        <w:t xml:space="preserve"> for your school’s Focus Theme</w:t>
      </w:r>
    </w:p>
    <w:p w:rsidR="003A1970" w:rsidRPr="003A1970" w:rsidRDefault="00D3129D" w:rsidP="003A1970">
      <w:pPr>
        <w:spacing w:line="240" w:lineRule="auto"/>
        <w:jc w:val="both"/>
      </w:pPr>
      <w:r>
        <w:t>The STEPS Plan</w:t>
      </w:r>
      <w:r w:rsidR="007B0DE5">
        <w:t xml:space="preserve"> has been developed by Diana Bannister to encourage a common framework and terminology for school development across the</w:t>
      </w:r>
      <w:r w:rsidR="00D95530">
        <w:t xml:space="preserve"> Living Schools Lab</w:t>
      </w:r>
      <w:r w:rsidR="007B0DE5">
        <w:t xml:space="preserve"> project.</w:t>
      </w:r>
      <w:r w:rsidR="00D94FE0" w:rsidRPr="00D94FE0">
        <w:t xml:space="preserve"> </w:t>
      </w:r>
      <w:r>
        <w:t xml:space="preserve"> The Plan</w:t>
      </w:r>
      <w:r w:rsidR="00D94FE0" w:rsidRPr="00D94FE0">
        <w:t xml:space="preserve"> form</w:t>
      </w:r>
      <w:r w:rsidR="00D95530">
        <w:t>ed</w:t>
      </w:r>
      <w:r w:rsidR="00D94FE0" w:rsidRPr="00D94FE0">
        <w:t xml:space="preserve"> the outline of </w:t>
      </w:r>
      <w:r w:rsidR="00D95530">
        <w:t>the</w:t>
      </w:r>
      <w:r w:rsidR="00D94FE0" w:rsidRPr="00D94FE0">
        <w:t xml:space="preserve"> work as </w:t>
      </w:r>
      <w:r w:rsidR="00D95530">
        <w:t>teachers began to</w:t>
      </w:r>
      <w:r w:rsidR="00D94FE0" w:rsidRPr="00D94FE0">
        <w:t xml:space="preserve"> collaborate within the Living Schools Lab network.  This approach has been based upon the model of action research, but offers a more practical plan that </w:t>
      </w:r>
      <w:r w:rsidR="00D95530">
        <w:t>has been</w:t>
      </w:r>
      <w:r w:rsidR="00D94FE0" w:rsidRPr="00D94FE0">
        <w:t xml:space="preserve"> used by the project at many different levels.  </w:t>
      </w:r>
    </w:p>
    <w:p w:rsidR="00E1638E" w:rsidRPr="00D94FE0" w:rsidRDefault="003A1970" w:rsidP="007B0DE5">
      <w:pPr>
        <w:spacing w:line="240" w:lineRule="auto"/>
        <w:jc w:val="both"/>
      </w:pPr>
      <w:r>
        <w:t>Throughout the project, the idea is that the Advanced Schools work with the Advanced Practitioners to see how their practice can be shared and developed at a National level</w:t>
      </w:r>
      <w:r w:rsidR="00D3129D">
        <w:t xml:space="preserve"> in </w:t>
      </w:r>
      <w:r w:rsidR="00D95530">
        <w:t xml:space="preserve">a </w:t>
      </w:r>
      <w:r w:rsidR="00D3129D">
        <w:t>Regional Hub</w:t>
      </w:r>
      <w:r>
        <w:t xml:space="preserve">, but also as </w:t>
      </w:r>
      <w:r w:rsidR="00D3129D">
        <w:t>part of the Living Schools Lab EU n</w:t>
      </w:r>
      <w:r>
        <w:t xml:space="preserve">etwork. </w:t>
      </w:r>
      <w:r w:rsidR="00D94FE0" w:rsidRPr="00D94FE0">
        <w:t xml:space="preserve"> </w:t>
      </w:r>
    </w:p>
    <w:p w:rsidR="00F34BC0" w:rsidRDefault="003E6607" w:rsidP="007B0DE5">
      <w:pPr>
        <w:spacing w:line="240" w:lineRule="auto"/>
        <w:jc w:val="both"/>
      </w:pPr>
      <w:r w:rsidRPr="00AB5312">
        <w:t>It is recommended that the National Co-ordinator works with the Advanced School and the Advanced Practitioners to identify commonalities between the ‘STEPS’ and to determine the kinds of support</w:t>
      </w:r>
      <w:r>
        <w:t xml:space="preserve"> that could be made available. </w:t>
      </w:r>
      <w:r w:rsidRPr="00AB5312">
        <w:t>It would also be useful to consider how the ‘STEPS’ could address National priorities.</w:t>
      </w:r>
      <w:r w:rsidR="003A1970">
        <w:t xml:space="preserve">  </w:t>
      </w:r>
    </w:p>
    <w:p w:rsidR="00DE1DA1" w:rsidRDefault="00F34BC0" w:rsidP="00DE1DA1">
      <w:pPr>
        <w:spacing w:line="240" w:lineRule="auto"/>
        <w:jc w:val="both"/>
      </w:pPr>
      <w:r w:rsidRPr="00F34BC0">
        <w:t>Your STEPS plan is a working document and should help you to document your progress as you focus on a specific theme within</w:t>
      </w:r>
      <w:r w:rsidR="00DE1DA1">
        <w:t xml:space="preserve"> your school during</w:t>
      </w:r>
      <w:r w:rsidRPr="00F34BC0">
        <w:t xml:space="preserve"> the projec</w:t>
      </w:r>
      <w:r w:rsidR="00DE1DA1">
        <w:t xml:space="preserve">t and how you will record whole-school </w:t>
      </w:r>
      <w:r w:rsidRPr="00F34BC0">
        <w:t xml:space="preserve">developments. </w:t>
      </w:r>
      <w:r w:rsidR="00DE1DA1">
        <w:t xml:space="preserve"> </w:t>
      </w:r>
      <w:r w:rsidR="008E5475">
        <w:rPr>
          <w:bCs/>
          <w:noProof/>
          <w:lang w:eastAsia="en-GB"/>
        </w:rPr>
        <w:t>Try to keep in mind any steps t</w:t>
      </w:r>
      <w:r w:rsidR="008E5475" w:rsidRPr="003E6607">
        <w:rPr>
          <w:bCs/>
          <w:noProof/>
          <w:lang w:eastAsia="en-GB"/>
        </w:rPr>
        <w:t>hat are the replicable ‘STEPS’ for oth</w:t>
      </w:r>
      <w:r w:rsidR="008E5475">
        <w:rPr>
          <w:bCs/>
          <w:noProof/>
          <w:lang w:eastAsia="en-GB"/>
        </w:rPr>
        <w:t>ers who may want to do the same.</w:t>
      </w:r>
    </w:p>
    <w:p w:rsidR="00F34BC0" w:rsidRPr="00347C5E" w:rsidRDefault="00F34BC0" w:rsidP="007B0DE5">
      <w:pPr>
        <w:spacing w:line="240" w:lineRule="auto"/>
        <w:jc w:val="both"/>
      </w:pPr>
      <w:r w:rsidRPr="00F34BC0">
        <w:t xml:space="preserve">This will also help to </w:t>
      </w:r>
      <w:r w:rsidR="00DE1DA1" w:rsidRPr="003A1970">
        <w:t>share practice that could be up scaled or m</w:t>
      </w:r>
      <w:r w:rsidR="00DE1DA1">
        <w:t xml:space="preserve">ainstreamed,  </w:t>
      </w:r>
      <w:r w:rsidRPr="00F34BC0">
        <w:t xml:space="preserve">provide information for </w:t>
      </w:r>
      <w:r w:rsidR="00D95530">
        <w:t xml:space="preserve">any professional learning communities that you belong to </w:t>
      </w:r>
      <w:r w:rsidRPr="00F34BC0">
        <w:t xml:space="preserve">and </w:t>
      </w:r>
      <w:r w:rsidR="00DE1DA1">
        <w:t xml:space="preserve">help other Hub schools </w:t>
      </w:r>
      <w:r w:rsidR="00347C5E">
        <w:t xml:space="preserve">work with you </w:t>
      </w:r>
      <w:r w:rsidR="00DE1DA1">
        <w:t xml:space="preserve">in </w:t>
      </w:r>
      <w:r w:rsidR="00347C5E">
        <w:t xml:space="preserve">the showcasing, demonstration and validation of </w:t>
      </w:r>
      <w:r w:rsidR="00DE1DA1">
        <w:t xml:space="preserve">your </w:t>
      </w:r>
      <w:r w:rsidR="00347C5E">
        <w:t>practice.</w:t>
      </w:r>
    </w:p>
    <w:p w:rsidR="00347C5E" w:rsidRDefault="003E6607" w:rsidP="007B0DE5">
      <w:pPr>
        <w:spacing w:line="240" w:lineRule="auto"/>
        <w:jc w:val="both"/>
        <w:rPr>
          <w:color w:val="0000FF" w:themeColor="hyperlink"/>
          <w:u w:val="single"/>
        </w:rPr>
      </w:pPr>
      <w:r w:rsidRPr="00AB5312">
        <w:t xml:space="preserve">If you require any further support, </w:t>
      </w:r>
      <w:r w:rsidR="006471A5">
        <w:t>please contact Diana Bannister:</w:t>
      </w:r>
      <w:bookmarkStart w:id="0" w:name="_GoBack"/>
      <w:bookmarkEnd w:id="0"/>
      <w:r w:rsidRPr="00AB5312">
        <w:t xml:space="preserve"> </w:t>
      </w:r>
      <w:hyperlink r:id="rId8" w:history="1">
        <w:r w:rsidRPr="0057258E">
          <w:rPr>
            <w:color w:val="0000FF" w:themeColor="hyperlink"/>
            <w:u w:val="single"/>
          </w:rPr>
          <w:t>DianaBannister@wlv.ac.uk</w:t>
        </w:r>
      </w:hyperlink>
    </w:p>
    <w:p w:rsidR="00347C5E" w:rsidRDefault="00347C5E" w:rsidP="007B0DE5">
      <w:pPr>
        <w:spacing w:line="240" w:lineRule="auto"/>
        <w:jc w:val="both"/>
        <w:rPr>
          <w:color w:val="0000FF" w:themeColor="hyperlink"/>
          <w:u w:val="single"/>
        </w:rPr>
      </w:pPr>
    </w:p>
    <w:p w:rsidR="00347C5E" w:rsidRDefault="00347C5E" w:rsidP="007B0DE5">
      <w:pPr>
        <w:spacing w:line="240" w:lineRule="auto"/>
        <w:jc w:val="both"/>
        <w:rPr>
          <w:color w:val="0000FF" w:themeColor="hyperlink"/>
          <w:u w:val="single"/>
        </w:rPr>
      </w:pPr>
    </w:p>
    <w:p w:rsidR="003E6607" w:rsidRDefault="003E6607" w:rsidP="003E6607">
      <w:pPr>
        <w:pStyle w:val="Heading1"/>
        <w:rPr>
          <w:noProof/>
          <w:lang w:eastAsia="en-GB"/>
        </w:rPr>
      </w:pPr>
      <w:r>
        <w:rPr>
          <w:noProof/>
          <w:lang w:eastAsia="en-GB"/>
        </w:rPr>
        <w:t>Our STEPS plan</w:t>
      </w:r>
    </w:p>
    <w:tbl>
      <w:tblPr>
        <w:tblStyle w:val="LightShading"/>
        <w:tblpPr w:leftFromText="180" w:rightFromText="180" w:vertAnchor="text" w:horzAnchor="page" w:tblpX="1753" w:tblpY="171"/>
        <w:tblW w:w="0" w:type="auto"/>
        <w:jc w:val="left"/>
        <w:tblLook w:val="04A0" w:firstRow="1" w:lastRow="0" w:firstColumn="1" w:lastColumn="0" w:noHBand="0" w:noVBand="1"/>
      </w:tblPr>
      <w:tblGrid>
        <w:gridCol w:w="3294"/>
        <w:gridCol w:w="10865"/>
      </w:tblGrid>
      <w:tr w:rsidR="00D95530" w:rsidRPr="00AB5312" w:rsidTr="00C5063E">
        <w:trPr>
          <w:cnfStyle w:val="100000000000" w:firstRow="1" w:lastRow="0" w:firstColumn="0" w:lastColumn="0" w:oddVBand="0" w:evenVBand="0" w:oddHBand="0" w:evenHBand="0" w:firstRowFirstColumn="0" w:firstRowLastColumn="0" w:lastRowFirstColumn="0" w:lastRowLastColumn="0"/>
          <w:trHeight w:val="311"/>
          <w:jc w:val="left"/>
        </w:trPr>
        <w:tc>
          <w:tcPr>
            <w:cnfStyle w:val="001000000000" w:firstRow="0" w:lastRow="0" w:firstColumn="1" w:lastColumn="0" w:oddVBand="0" w:evenVBand="0" w:oddHBand="0" w:evenHBand="0" w:firstRowFirstColumn="0" w:firstRowLastColumn="0" w:lastRowFirstColumn="0" w:lastRowLastColumn="0"/>
            <w:tcW w:w="3294" w:type="dxa"/>
          </w:tcPr>
          <w:p w:rsidR="00D95530" w:rsidRPr="00AB5312" w:rsidRDefault="00D95530" w:rsidP="00D95530">
            <w:pPr>
              <w:jc w:val="left"/>
              <w:rPr>
                <w:rFonts w:ascii="Calibri" w:hAnsi="Calibri"/>
                <w:sz w:val="24"/>
                <w:szCs w:val="24"/>
              </w:rPr>
            </w:pPr>
            <w:r>
              <w:rPr>
                <w:rFonts w:ascii="Calibri" w:hAnsi="Calibri"/>
                <w:sz w:val="24"/>
                <w:szCs w:val="24"/>
              </w:rPr>
              <w:t>Name of School:</w:t>
            </w:r>
          </w:p>
        </w:tc>
        <w:tc>
          <w:tcPr>
            <w:tcW w:w="10865" w:type="dxa"/>
          </w:tcPr>
          <w:p w:rsidR="00D95530" w:rsidRPr="00FB456C" w:rsidRDefault="00D95530" w:rsidP="00D95530">
            <w:pPr>
              <w:jc w:val="left"/>
              <w:cnfStyle w:val="100000000000" w:firstRow="1" w:lastRow="0" w:firstColumn="0" w:lastColumn="0" w:oddVBand="0" w:evenVBand="0" w:oddHBand="0" w:evenHBand="0" w:firstRowFirstColumn="0" w:firstRowLastColumn="0" w:lastRowFirstColumn="0" w:lastRowLastColumn="0"/>
              <w:rPr>
                <w:lang w:val="ga-IE"/>
              </w:rPr>
            </w:pPr>
          </w:p>
        </w:tc>
      </w:tr>
      <w:tr w:rsidR="00D95530" w:rsidRPr="00AB5312" w:rsidTr="00C5063E">
        <w:trPr>
          <w:trHeight w:val="329"/>
          <w:jc w:val="left"/>
        </w:trPr>
        <w:tc>
          <w:tcPr>
            <w:cnfStyle w:val="001000000000" w:firstRow="0" w:lastRow="0" w:firstColumn="1" w:lastColumn="0" w:oddVBand="0" w:evenVBand="0" w:oddHBand="0" w:evenHBand="0" w:firstRowFirstColumn="0" w:firstRowLastColumn="0" w:lastRowFirstColumn="0" w:lastRowLastColumn="0"/>
            <w:tcW w:w="3294" w:type="dxa"/>
          </w:tcPr>
          <w:p w:rsidR="00D95530" w:rsidRPr="003A1970" w:rsidRDefault="00D95530" w:rsidP="00D95530">
            <w:pPr>
              <w:jc w:val="left"/>
              <w:rPr>
                <w:rFonts w:ascii="Calibri" w:hAnsi="Calibri"/>
                <w:b/>
                <w:sz w:val="24"/>
                <w:szCs w:val="24"/>
              </w:rPr>
            </w:pPr>
            <w:r w:rsidRPr="003A1970">
              <w:rPr>
                <w:rFonts w:ascii="Calibri" w:hAnsi="Calibri"/>
                <w:b/>
                <w:sz w:val="24"/>
                <w:szCs w:val="24"/>
              </w:rPr>
              <w:t>Plan completed by:</w:t>
            </w:r>
          </w:p>
        </w:tc>
        <w:tc>
          <w:tcPr>
            <w:tcW w:w="10865" w:type="dxa"/>
          </w:tcPr>
          <w:p w:rsidR="00D95530" w:rsidRPr="00FB456C" w:rsidRDefault="00D95530" w:rsidP="00D95530">
            <w:pPr>
              <w:jc w:val="left"/>
              <w:cnfStyle w:val="000000000000" w:firstRow="0" w:lastRow="0" w:firstColumn="0" w:lastColumn="0" w:oddVBand="0" w:evenVBand="0" w:oddHBand="0" w:evenHBand="0" w:firstRowFirstColumn="0" w:firstRowLastColumn="0" w:lastRowFirstColumn="0" w:lastRowLastColumn="0"/>
              <w:rPr>
                <w:lang w:val="ga-IE"/>
              </w:rPr>
            </w:pPr>
          </w:p>
        </w:tc>
      </w:tr>
    </w:tbl>
    <w:p w:rsidR="003E6607" w:rsidRDefault="003E6607" w:rsidP="0061167C">
      <w:pPr>
        <w:rPr>
          <w:noProof/>
          <w:lang w:eastAsia="en-GB"/>
        </w:rPr>
      </w:pPr>
    </w:p>
    <w:tbl>
      <w:tblPr>
        <w:tblStyle w:val="TableGrid"/>
        <w:tblW w:w="15148" w:type="dxa"/>
        <w:tblInd w:w="5" w:type="dxa"/>
        <w:tblLook w:val="04A0" w:firstRow="1" w:lastRow="0" w:firstColumn="1" w:lastColumn="0" w:noHBand="0" w:noVBand="1"/>
      </w:tblPr>
      <w:tblGrid>
        <w:gridCol w:w="3374"/>
        <w:gridCol w:w="1278"/>
        <w:gridCol w:w="2969"/>
        <w:gridCol w:w="1183"/>
        <w:gridCol w:w="1424"/>
        <w:gridCol w:w="1504"/>
        <w:gridCol w:w="1701"/>
        <w:gridCol w:w="1715"/>
      </w:tblGrid>
      <w:tr w:rsidR="00D95530" w:rsidRPr="003E6607" w:rsidTr="008363A3">
        <w:trPr>
          <w:cnfStyle w:val="100000000000" w:firstRow="1" w:lastRow="0" w:firstColumn="0" w:lastColumn="0" w:oddVBand="0" w:evenVBand="0" w:oddHBand="0" w:evenHBand="0" w:firstRowFirstColumn="0" w:firstRowLastColumn="0" w:lastRowFirstColumn="0" w:lastRowLastColumn="0"/>
          <w:trHeight w:val="693"/>
        </w:trPr>
        <w:tc>
          <w:tcPr>
            <w:tcW w:w="4652" w:type="dxa"/>
            <w:gridSpan w:val="2"/>
            <w:shd w:val="clear" w:color="auto" w:fill="FFFFFF" w:themeFill="background1"/>
          </w:tcPr>
          <w:p w:rsidR="00D95530" w:rsidRPr="003E6607" w:rsidRDefault="00D95530" w:rsidP="003E6607">
            <w:pPr>
              <w:spacing w:after="200" w:line="276" w:lineRule="auto"/>
              <w:rPr>
                <w:b w:val="0"/>
                <w:noProof/>
                <w:lang w:eastAsia="en-GB"/>
              </w:rPr>
            </w:pPr>
          </w:p>
        </w:tc>
        <w:tc>
          <w:tcPr>
            <w:tcW w:w="4152" w:type="dxa"/>
            <w:gridSpan w:val="2"/>
            <w:shd w:val="clear" w:color="auto" w:fill="FFFFFF" w:themeFill="background1"/>
          </w:tcPr>
          <w:p w:rsidR="00D95530" w:rsidRPr="003E6607" w:rsidRDefault="00D95530" w:rsidP="003E6607">
            <w:pPr>
              <w:spacing w:after="200" w:line="276" w:lineRule="auto"/>
              <w:rPr>
                <w:b w:val="0"/>
                <w:bCs/>
                <w:noProof/>
                <w:lang w:eastAsia="en-GB"/>
              </w:rPr>
            </w:pPr>
          </w:p>
        </w:tc>
        <w:tc>
          <w:tcPr>
            <w:tcW w:w="1424" w:type="dxa"/>
            <w:shd w:val="clear" w:color="auto" w:fill="FFFFFF" w:themeFill="background1"/>
          </w:tcPr>
          <w:p w:rsidR="00D95530" w:rsidRPr="003E6607" w:rsidRDefault="00D95530" w:rsidP="003E6607">
            <w:pPr>
              <w:rPr>
                <w:b w:val="0"/>
                <w:bCs/>
                <w:noProof/>
                <w:lang w:eastAsia="en-GB"/>
              </w:rPr>
            </w:pPr>
          </w:p>
        </w:tc>
        <w:tc>
          <w:tcPr>
            <w:tcW w:w="3205" w:type="dxa"/>
            <w:gridSpan w:val="2"/>
            <w:shd w:val="clear" w:color="auto" w:fill="FFFFFF" w:themeFill="background1"/>
          </w:tcPr>
          <w:p w:rsidR="00D95530" w:rsidRPr="003E6607" w:rsidRDefault="00D95530" w:rsidP="003E6607">
            <w:pPr>
              <w:rPr>
                <w:b w:val="0"/>
                <w:bCs/>
                <w:noProof/>
                <w:lang w:eastAsia="en-GB"/>
              </w:rPr>
            </w:pPr>
          </w:p>
        </w:tc>
        <w:tc>
          <w:tcPr>
            <w:tcW w:w="1715" w:type="dxa"/>
            <w:shd w:val="clear" w:color="auto" w:fill="FFFFFF" w:themeFill="background1"/>
          </w:tcPr>
          <w:p w:rsidR="00D95530" w:rsidRPr="003E6607" w:rsidRDefault="00D95530" w:rsidP="003E6607">
            <w:pPr>
              <w:rPr>
                <w:b w:val="0"/>
                <w:bCs/>
                <w:noProof/>
                <w:lang w:eastAsia="en-GB"/>
              </w:rPr>
            </w:pPr>
          </w:p>
        </w:tc>
      </w:tr>
      <w:tr w:rsidR="00D95530" w:rsidRPr="003E6607" w:rsidTr="008363A3">
        <w:tblPrEx>
          <w:tblCellMar>
            <w:top w:w="108" w:type="dxa"/>
            <w:left w:w="108" w:type="dxa"/>
            <w:right w:w="108" w:type="dxa"/>
          </w:tblCellMar>
        </w:tblPrEx>
        <w:trPr>
          <w:trHeight w:val="441"/>
        </w:trPr>
        <w:tc>
          <w:tcPr>
            <w:tcW w:w="11732" w:type="dxa"/>
            <w:gridSpan w:val="6"/>
          </w:tcPr>
          <w:p w:rsidR="00D95530" w:rsidRPr="00C5063E" w:rsidRDefault="00D95530" w:rsidP="00C5063E">
            <w:pPr>
              <w:rPr>
                <w:noProof/>
                <w:lang w:eastAsia="en-GB"/>
              </w:rPr>
            </w:pPr>
            <w:r w:rsidRPr="00C5063E">
              <w:rPr>
                <w:noProof/>
                <w:sz w:val="32"/>
                <w:lang w:eastAsia="en-GB"/>
              </w:rPr>
              <w:t>Whole School Focus</w:t>
            </w:r>
            <w:r w:rsidR="00C5063E" w:rsidRPr="00C5063E">
              <w:rPr>
                <w:noProof/>
                <w:sz w:val="32"/>
                <w:lang w:eastAsia="en-GB"/>
              </w:rPr>
              <w:t>:</w:t>
            </w:r>
          </w:p>
        </w:tc>
        <w:tc>
          <w:tcPr>
            <w:tcW w:w="1701" w:type="dxa"/>
          </w:tcPr>
          <w:p w:rsidR="00D95530" w:rsidRPr="003E6607" w:rsidRDefault="00D95530" w:rsidP="003E6607">
            <w:pPr>
              <w:rPr>
                <w:b/>
                <w:bCs/>
                <w:noProof/>
                <w:sz w:val="28"/>
                <w:lang w:eastAsia="en-GB"/>
              </w:rPr>
            </w:pPr>
            <w:r>
              <w:rPr>
                <w:b/>
                <w:bCs/>
                <w:noProof/>
                <w:sz w:val="28"/>
                <w:lang w:eastAsia="en-GB"/>
              </w:rPr>
              <w:t>Key Staff</w:t>
            </w:r>
          </w:p>
        </w:tc>
        <w:tc>
          <w:tcPr>
            <w:tcW w:w="1715" w:type="dxa"/>
          </w:tcPr>
          <w:p w:rsidR="00D95530" w:rsidRPr="003E6607" w:rsidRDefault="00D95530" w:rsidP="003E6607">
            <w:pPr>
              <w:rPr>
                <w:b/>
                <w:bCs/>
                <w:noProof/>
                <w:sz w:val="28"/>
                <w:lang w:eastAsia="en-GB"/>
              </w:rPr>
            </w:pPr>
            <w:r>
              <w:rPr>
                <w:b/>
                <w:bCs/>
                <w:noProof/>
                <w:sz w:val="28"/>
                <w:lang w:eastAsia="en-GB"/>
              </w:rPr>
              <w:t>Key Dates</w:t>
            </w:r>
          </w:p>
        </w:tc>
      </w:tr>
      <w:tr w:rsidR="00D95530" w:rsidRPr="003E6607" w:rsidTr="008363A3">
        <w:tblPrEx>
          <w:tblCellMar>
            <w:top w:w="108" w:type="dxa"/>
            <w:left w:w="108" w:type="dxa"/>
            <w:right w:w="108" w:type="dxa"/>
          </w:tblCellMar>
        </w:tblPrEx>
        <w:trPr>
          <w:trHeight w:val="656"/>
        </w:trPr>
        <w:tc>
          <w:tcPr>
            <w:tcW w:w="3374" w:type="dxa"/>
          </w:tcPr>
          <w:p w:rsidR="00D95530" w:rsidRDefault="00D95530" w:rsidP="003E6607">
            <w:pPr>
              <w:pStyle w:val="Heading3"/>
              <w:outlineLvl w:val="2"/>
              <w:rPr>
                <w:b/>
                <w:lang w:eastAsia="en-GB"/>
              </w:rPr>
            </w:pPr>
          </w:p>
        </w:tc>
        <w:tc>
          <w:tcPr>
            <w:tcW w:w="4247" w:type="dxa"/>
            <w:gridSpan w:val="2"/>
          </w:tcPr>
          <w:p w:rsidR="00D95530" w:rsidRPr="003E6607" w:rsidRDefault="00D95530" w:rsidP="003E6607">
            <w:pPr>
              <w:rPr>
                <w:b/>
                <w:noProof/>
                <w:lang w:eastAsia="en-GB"/>
              </w:rPr>
            </w:pPr>
            <w:r>
              <w:rPr>
                <w:b/>
                <w:noProof/>
                <w:lang w:eastAsia="en-GB"/>
              </w:rPr>
              <w:t>Description of current practice</w:t>
            </w:r>
          </w:p>
        </w:tc>
        <w:tc>
          <w:tcPr>
            <w:tcW w:w="4111" w:type="dxa"/>
            <w:gridSpan w:val="3"/>
          </w:tcPr>
          <w:p w:rsidR="00D95530" w:rsidRPr="003E6607" w:rsidRDefault="00D95530" w:rsidP="003E6607">
            <w:pPr>
              <w:rPr>
                <w:b/>
                <w:noProof/>
                <w:lang w:eastAsia="en-GB"/>
              </w:rPr>
            </w:pPr>
            <w:r w:rsidRPr="00D95530">
              <w:rPr>
                <w:b/>
                <w:noProof/>
                <w:lang w:eastAsia="en-GB"/>
              </w:rPr>
              <w:t>Current ‘STEPS’ (Complete each box with short description or bullet point)</w:t>
            </w:r>
          </w:p>
        </w:tc>
        <w:tc>
          <w:tcPr>
            <w:tcW w:w="1701" w:type="dxa"/>
          </w:tcPr>
          <w:p w:rsidR="00D95530" w:rsidRPr="003E6607" w:rsidRDefault="00D95530" w:rsidP="003E6607">
            <w:pPr>
              <w:rPr>
                <w:b/>
                <w:noProof/>
                <w:lang w:eastAsia="en-GB"/>
              </w:rPr>
            </w:pPr>
          </w:p>
        </w:tc>
        <w:tc>
          <w:tcPr>
            <w:tcW w:w="1715" w:type="dxa"/>
          </w:tcPr>
          <w:p w:rsidR="00D95530" w:rsidRPr="003E6607" w:rsidRDefault="00D95530" w:rsidP="003E6607">
            <w:pPr>
              <w:rPr>
                <w:b/>
                <w:noProof/>
                <w:lang w:eastAsia="en-GB"/>
              </w:rPr>
            </w:pPr>
          </w:p>
        </w:tc>
      </w:tr>
      <w:tr w:rsidR="00D95530" w:rsidRPr="003E6607" w:rsidTr="008363A3">
        <w:tblPrEx>
          <w:tblCellMar>
            <w:top w:w="108" w:type="dxa"/>
            <w:left w:w="108" w:type="dxa"/>
            <w:right w:w="108" w:type="dxa"/>
          </w:tblCellMar>
        </w:tblPrEx>
        <w:trPr>
          <w:trHeight w:val="317"/>
        </w:trPr>
        <w:tc>
          <w:tcPr>
            <w:tcW w:w="3374" w:type="dxa"/>
          </w:tcPr>
          <w:p w:rsidR="00D95530" w:rsidRDefault="00D95530" w:rsidP="003E6607">
            <w:pPr>
              <w:pStyle w:val="Heading3"/>
              <w:outlineLvl w:val="2"/>
              <w:rPr>
                <w:b/>
                <w:lang w:eastAsia="en-GB"/>
              </w:rPr>
            </w:pPr>
            <w:r>
              <w:rPr>
                <w:b/>
                <w:lang w:eastAsia="en-GB"/>
              </w:rPr>
              <w:t>Share</w:t>
            </w:r>
          </w:p>
          <w:p w:rsidR="00D95530" w:rsidRDefault="00D95530" w:rsidP="00D95530">
            <w:pPr>
              <w:pStyle w:val="ListParagraph"/>
              <w:numPr>
                <w:ilvl w:val="0"/>
                <w:numId w:val="39"/>
              </w:numPr>
              <w:rPr>
                <w:lang w:eastAsia="en-GB"/>
              </w:rPr>
            </w:pPr>
            <w:r>
              <w:rPr>
                <w:lang w:eastAsia="en-GB"/>
              </w:rPr>
              <w:t>Why will this theme be useful to the school?</w:t>
            </w:r>
          </w:p>
          <w:p w:rsidR="00D95530" w:rsidRDefault="00D95530" w:rsidP="00D95530">
            <w:pPr>
              <w:pStyle w:val="ListParagraph"/>
              <w:numPr>
                <w:ilvl w:val="0"/>
                <w:numId w:val="39"/>
              </w:numPr>
              <w:rPr>
                <w:lang w:eastAsia="en-GB"/>
              </w:rPr>
            </w:pPr>
            <w:r w:rsidRPr="003E6607">
              <w:rPr>
                <w:lang w:eastAsia="en-GB"/>
              </w:rPr>
              <w:t>What are you d</w:t>
            </w:r>
            <w:r>
              <w:rPr>
                <w:lang w:eastAsia="en-GB"/>
              </w:rPr>
              <w:t>oing already that is</w:t>
            </w:r>
            <w:r w:rsidRPr="003E6607">
              <w:rPr>
                <w:lang w:eastAsia="en-GB"/>
              </w:rPr>
              <w:t xml:space="preserve"> related to your chosen focus theme? </w:t>
            </w:r>
            <w:r>
              <w:rPr>
                <w:lang w:eastAsia="en-GB"/>
              </w:rPr>
              <w:t>(Give 1 practical example as evidence).</w:t>
            </w:r>
          </w:p>
          <w:p w:rsidR="00D95530" w:rsidRPr="00D95530" w:rsidRDefault="00D95530" w:rsidP="00BC59FA">
            <w:pPr>
              <w:pStyle w:val="ListParagraph"/>
              <w:numPr>
                <w:ilvl w:val="0"/>
                <w:numId w:val="39"/>
              </w:numPr>
              <w:rPr>
                <w:lang w:eastAsia="en-GB"/>
              </w:rPr>
            </w:pPr>
            <w:r>
              <w:rPr>
                <w:lang w:eastAsia="en-GB"/>
              </w:rPr>
              <w:t>How will you engage other teachers and share your practice?</w:t>
            </w:r>
          </w:p>
        </w:tc>
        <w:tc>
          <w:tcPr>
            <w:tcW w:w="4247" w:type="dxa"/>
            <w:gridSpan w:val="2"/>
          </w:tcPr>
          <w:p w:rsidR="00D95530" w:rsidRPr="003E6607" w:rsidRDefault="00D95530" w:rsidP="003E6607">
            <w:pPr>
              <w:spacing w:after="200" w:line="276" w:lineRule="auto"/>
              <w:rPr>
                <w:b/>
                <w:noProof/>
                <w:lang w:eastAsia="en-GB"/>
              </w:rPr>
            </w:pPr>
          </w:p>
          <w:p w:rsidR="00D95530" w:rsidRPr="00F04C28" w:rsidRDefault="00D95530" w:rsidP="00F04C28">
            <w:pPr>
              <w:spacing w:after="200" w:line="276" w:lineRule="auto"/>
              <w:rPr>
                <w:b/>
                <w:noProof/>
                <w:lang w:val="en-IE" w:eastAsia="en-GB"/>
              </w:rPr>
            </w:pPr>
          </w:p>
        </w:tc>
        <w:tc>
          <w:tcPr>
            <w:tcW w:w="4111" w:type="dxa"/>
            <w:gridSpan w:val="3"/>
          </w:tcPr>
          <w:p w:rsidR="00D95530" w:rsidRPr="003E6607" w:rsidRDefault="00D95530" w:rsidP="003E6607">
            <w:pPr>
              <w:rPr>
                <w:b/>
                <w:noProof/>
                <w:lang w:eastAsia="en-GB"/>
              </w:rPr>
            </w:pPr>
          </w:p>
        </w:tc>
        <w:tc>
          <w:tcPr>
            <w:tcW w:w="1701" w:type="dxa"/>
          </w:tcPr>
          <w:p w:rsidR="00D95530" w:rsidRPr="003E6607" w:rsidRDefault="00D95530" w:rsidP="003E6607">
            <w:pPr>
              <w:rPr>
                <w:b/>
                <w:noProof/>
                <w:lang w:eastAsia="en-GB"/>
              </w:rPr>
            </w:pPr>
          </w:p>
        </w:tc>
        <w:tc>
          <w:tcPr>
            <w:tcW w:w="1715" w:type="dxa"/>
          </w:tcPr>
          <w:p w:rsidR="00D95530" w:rsidRPr="003E6607" w:rsidRDefault="00D95530" w:rsidP="003E6607">
            <w:pPr>
              <w:rPr>
                <w:b/>
                <w:noProof/>
                <w:lang w:eastAsia="en-GB"/>
              </w:rPr>
            </w:pPr>
          </w:p>
        </w:tc>
      </w:tr>
      <w:tr w:rsidR="00D95530" w:rsidRPr="003E6607" w:rsidTr="008363A3">
        <w:tblPrEx>
          <w:tblCellMar>
            <w:top w:w="108" w:type="dxa"/>
            <w:left w:w="108" w:type="dxa"/>
            <w:right w:w="108" w:type="dxa"/>
          </w:tblCellMar>
        </w:tblPrEx>
        <w:trPr>
          <w:trHeight w:val="151"/>
        </w:trPr>
        <w:tc>
          <w:tcPr>
            <w:tcW w:w="3374" w:type="dxa"/>
          </w:tcPr>
          <w:p w:rsidR="00D95530" w:rsidRPr="00E9101B" w:rsidRDefault="00D95530" w:rsidP="003E6607">
            <w:pPr>
              <w:pStyle w:val="Heading3"/>
              <w:outlineLvl w:val="2"/>
              <w:rPr>
                <w:b/>
                <w:lang w:eastAsia="en-GB"/>
              </w:rPr>
            </w:pPr>
            <w:r>
              <w:rPr>
                <w:b/>
                <w:lang w:eastAsia="en-GB"/>
              </w:rPr>
              <w:t>Teach</w:t>
            </w:r>
            <w:r w:rsidRPr="00E9101B">
              <w:rPr>
                <w:b/>
                <w:lang w:eastAsia="en-GB"/>
              </w:rPr>
              <w:t xml:space="preserve"> </w:t>
            </w:r>
          </w:p>
          <w:p w:rsidR="00D95530" w:rsidRPr="00D95530" w:rsidRDefault="00D95530" w:rsidP="00D95530">
            <w:pPr>
              <w:pStyle w:val="ListParagraph"/>
              <w:rPr>
                <w:lang w:eastAsia="en-GB"/>
              </w:rPr>
            </w:pPr>
            <w:r w:rsidRPr="00D95530">
              <w:rPr>
                <w:lang w:eastAsia="en-GB"/>
              </w:rPr>
              <w:t>What types of ICT/technology would you like to use in the classroom and across the school?</w:t>
            </w:r>
          </w:p>
        </w:tc>
        <w:tc>
          <w:tcPr>
            <w:tcW w:w="4247" w:type="dxa"/>
            <w:gridSpan w:val="2"/>
          </w:tcPr>
          <w:p w:rsidR="00D95530" w:rsidRPr="003E6607" w:rsidRDefault="00D95530" w:rsidP="003E6607">
            <w:pPr>
              <w:spacing w:after="200" w:line="276" w:lineRule="auto"/>
              <w:rPr>
                <w:b/>
                <w:noProof/>
                <w:lang w:eastAsia="en-GB"/>
              </w:rPr>
            </w:pPr>
          </w:p>
        </w:tc>
        <w:tc>
          <w:tcPr>
            <w:tcW w:w="4111" w:type="dxa"/>
            <w:gridSpan w:val="3"/>
          </w:tcPr>
          <w:p w:rsidR="00D95530" w:rsidRPr="003E6607" w:rsidRDefault="00D95530" w:rsidP="003E6607">
            <w:pPr>
              <w:rPr>
                <w:b/>
                <w:noProof/>
                <w:lang w:eastAsia="en-GB"/>
              </w:rPr>
            </w:pPr>
          </w:p>
        </w:tc>
        <w:tc>
          <w:tcPr>
            <w:tcW w:w="1701" w:type="dxa"/>
          </w:tcPr>
          <w:p w:rsidR="00D95530" w:rsidRPr="003E6607" w:rsidRDefault="00D95530" w:rsidP="003E6607">
            <w:pPr>
              <w:rPr>
                <w:b/>
                <w:noProof/>
                <w:lang w:eastAsia="en-GB"/>
              </w:rPr>
            </w:pPr>
          </w:p>
        </w:tc>
        <w:tc>
          <w:tcPr>
            <w:tcW w:w="1715" w:type="dxa"/>
          </w:tcPr>
          <w:p w:rsidR="00D95530" w:rsidRPr="003E6607" w:rsidRDefault="00D95530" w:rsidP="003E6607">
            <w:pPr>
              <w:rPr>
                <w:b/>
                <w:noProof/>
                <w:lang w:eastAsia="en-GB"/>
              </w:rPr>
            </w:pPr>
          </w:p>
        </w:tc>
      </w:tr>
      <w:tr w:rsidR="00D95530" w:rsidRPr="003E6607" w:rsidTr="008363A3">
        <w:tblPrEx>
          <w:tblCellMar>
            <w:top w:w="108" w:type="dxa"/>
            <w:left w:w="108" w:type="dxa"/>
            <w:right w:w="108" w:type="dxa"/>
          </w:tblCellMar>
        </w:tblPrEx>
        <w:trPr>
          <w:trHeight w:val="586"/>
        </w:trPr>
        <w:tc>
          <w:tcPr>
            <w:tcW w:w="3374" w:type="dxa"/>
          </w:tcPr>
          <w:p w:rsidR="00D95530" w:rsidRDefault="00D95530" w:rsidP="00D95530">
            <w:pPr>
              <w:rPr>
                <w:b/>
                <w:noProof/>
                <w:lang w:eastAsia="en-GB"/>
              </w:rPr>
            </w:pPr>
            <w:r w:rsidRPr="00D95530">
              <w:rPr>
                <w:rStyle w:val="Heading3Char"/>
                <w:b/>
                <w:lang w:eastAsia="en-GB"/>
              </w:rPr>
              <w:t>Evidence</w:t>
            </w:r>
            <w:r w:rsidRPr="00D95530">
              <w:rPr>
                <w:b/>
                <w:noProof/>
                <w:lang w:eastAsia="en-GB"/>
              </w:rPr>
              <w:t xml:space="preserve"> </w:t>
            </w:r>
          </w:p>
          <w:p w:rsidR="00D95530" w:rsidRPr="008E0E25" w:rsidRDefault="00D95530" w:rsidP="00C5063E">
            <w:pPr>
              <w:pStyle w:val="ListParagraph"/>
              <w:numPr>
                <w:ilvl w:val="0"/>
                <w:numId w:val="46"/>
              </w:numPr>
              <w:rPr>
                <w:lang w:eastAsia="en-GB"/>
              </w:rPr>
            </w:pPr>
            <w:r w:rsidRPr="003E6607">
              <w:rPr>
                <w:lang w:eastAsia="en-GB"/>
              </w:rPr>
              <w:t>Is there particular research</w:t>
            </w:r>
            <w:r>
              <w:rPr>
                <w:lang w:eastAsia="en-GB"/>
              </w:rPr>
              <w:t xml:space="preserve"> or some national guidelines that </w:t>
            </w:r>
            <w:r w:rsidRPr="003E6607">
              <w:rPr>
                <w:lang w:eastAsia="en-GB"/>
              </w:rPr>
              <w:t xml:space="preserve"> </w:t>
            </w:r>
            <w:r>
              <w:rPr>
                <w:lang w:eastAsia="en-GB"/>
              </w:rPr>
              <w:t xml:space="preserve">led you to decide upon this Focus Theme? </w:t>
            </w:r>
          </w:p>
        </w:tc>
        <w:tc>
          <w:tcPr>
            <w:tcW w:w="4247" w:type="dxa"/>
            <w:gridSpan w:val="2"/>
          </w:tcPr>
          <w:p w:rsidR="00D95530" w:rsidRPr="003E6607" w:rsidRDefault="00D95530" w:rsidP="00F04C28">
            <w:pPr>
              <w:spacing w:after="200" w:line="276" w:lineRule="auto"/>
              <w:rPr>
                <w:b/>
                <w:noProof/>
                <w:lang w:eastAsia="en-GB"/>
              </w:rPr>
            </w:pPr>
          </w:p>
        </w:tc>
        <w:tc>
          <w:tcPr>
            <w:tcW w:w="4111" w:type="dxa"/>
            <w:gridSpan w:val="3"/>
          </w:tcPr>
          <w:p w:rsidR="00D95530" w:rsidRPr="003E6607" w:rsidRDefault="00D95530" w:rsidP="00F04C28">
            <w:pPr>
              <w:rPr>
                <w:b/>
                <w:noProof/>
                <w:lang w:eastAsia="en-GB"/>
              </w:rPr>
            </w:pPr>
          </w:p>
        </w:tc>
        <w:tc>
          <w:tcPr>
            <w:tcW w:w="1701" w:type="dxa"/>
          </w:tcPr>
          <w:p w:rsidR="00D95530" w:rsidRPr="003E6607" w:rsidRDefault="00D95530" w:rsidP="00F04C28">
            <w:pPr>
              <w:rPr>
                <w:b/>
                <w:noProof/>
                <w:lang w:eastAsia="en-GB"/>
              </w:rPr>
            </w:pPr>
          </w:p>
        </w:tc>
        <w:tc>
          <w:tcPr>
            <w:tcW w:w="1715" w:type="dxa"/>
          </w:tcPr>
          <w:p w:rsidR="00D95530" w:rsidRPr="003E6607" w:rsidRDefault="00D95530" w:rsidP="00F04C28">
            <w:pPr>
              <w:rPr>
                <w:b/>
                <w:noProof/>
                <w:lang w:eastAsia="en-GB"/>
              </w:rPr>
            </w:pPr>
          </w:p>
        </w:tc>
      </w:tr>
      <w:tr w:rsidR="00D95530" w:rsidRPr="003E6607" w:rsidTr="008363A3">
        <w:tblPrEx>
          <w:tblCellMar>
            <w:top w:w="108" w:type="dxa"/>
            <w:left w:w="108" w:type="dxa"/>
            <w:right w:w="108" w:type="dxa"/>
          </w:tblCellMar>
        </w:tblPrEx>
        <w:trPr>
          <w:trHeight w:val="151"/>
        </w:trPr>
        <w:tc>
          <w:tcPr>
            <w:tcW w:w="3374" w:type="dxa"/>
          </w:tcPr>
          <w:p w:rsidR="00D95530" w:rsidRPr="00E9101B" w:rsidRDefault="00D95530" w:rsidP="003E6607">
            <w:pPr>
              <w:pStyle w:val="Heading3"/>
              <w:outlineLvl w:val="2"/>
              <w:rPr>
                <w:b/>
                <w:lang w:eastAsia="en-GB"/>
              </w:rPr>
            </w:pPr>
            <w:r>
              <w:rPr>
                <w:b/>
                <w:lang w:eastAsia="en-GB"/>
              </w:rPr>
              <w:t>Plan</w:t>
            </w:r>
          </w:p>
          <w:p w:rsidR="00D95530" w:rsidRPr="00D95530" w:rsidRDefault="00D95530" w:rsidP="003E6607">
            <w:pPr>
              <w:pStyle w:val="ListParagraph"/>
              <w:numPr>
                <w:ilvl w:val="0"/>
                <w:numId w:val="44"/>
              </w:numPr>
              <w:rPr>
                <w:lang w:eastAsia="en-GB"/>
              </w:rPr>
            </w:pPr>
            <w:r>
              <w:rPr>
                <w:lang w:eastAsia="en-GB"/>
              </w:rPr>
              <w:t>Identify 2 or 3 key steps in your Plan</w:t>
            </w:r>
            <w:r w:rsidRPr="003E6607">
              <w:rPr>
                <w:lang w:eastAsia="en-GB"/>
              </w:rPr>
              <w:t>.</w:t>
            </w:r>
          </w:p>
          <w:p w:rsidR="00D95530" w:rsidRPr="00D95530" w:rsidRDefault="00D95530" w:rsidP="003E6607">
            <w:pPr>
              <w:pStyle w:val="ListParagraph"/>
              <w:rPr>
                <w:lang w:eastAsia="en-GB"/>
              </w:rPr>
            </w:pPr>
            <w:r w:rsidRPr="003E6607">
              <w:rPr>
                <w:lang w:eastAsia="en-GB"/>
              </w:rPr>
              <w:t xml:space="preserve">How will you implement what you are trying to achieve?   </w:t>
            </w:r>
          </w:p>
          <w:p w:rsidR="00D95530" w:rsidRPr="00D95530" w:rsidRDefault="00D95530" w:rsidP="003E6607">
            <w:pPr>
              <w:pStyle w:val="ListParagraph"/>
              <w:rPr>
                <w:lang w:eastAsia="en-GB"/>
              </w:rPr>
            </w:pPr>
            <w:r w:rsidRPr="003E6607">
              <w:rPr>
                <w:lang w:eastAsia="en-GB"/>
              </w:rPr>
              <w:t>How will you measure your success?</w:t>
            </w:r>
          </w:p>
        </w:tc>
        <w:tc>
          <w:tcPr>
            <w:tcW w:w="4247" w:type="dxa"/>
            <w:gridSpan w:val="2"/>
          </w:tcPr>
          <w:p w:rsidR="00D95530" w:rsidRPr="003E6607" w:rsidRDefault="00D95530" w:rsidP="003E6607">
            <w:pPr>
              <w:spacing w:after="200" w:line="276" w:lineRule="auto"/>
              <w:rPr>
                <w:b/>
                <w:noProof/>
                <w:lang w:eastAsia="en-GB"/>
              </w:rPr>
            </w:pPr>
          </w:p>
          <w:p w:rsidR="00D95530" w:rsidRPr="003E6607" w:rsidRDefault="00D95530" w:rsidP="00D57B67">
            <w:pPr>
              <w:spacing w:after="200" w:line="276" w:lineRule="auto"/>
              <w:rPr>
                <w:b/>
                <w:noProof/>
                <w:lang w:eastAsia="en-GB"/>
              </w:rPr>
            </w:pPr>
          </w:p>
        </w:tc>
        <w:tc>
          <w:tcPr>
            <w:tcW w:w="4111" w:type="dxa"/>
            <w:gridSpan w:val="3"/>
          </w:tcPr>
          <w:p w:rsidR="00D95530" w:rsidRPr="003E6607" w:rsidRDefault="00D95530" w:rsidP="003E6607">
            <w:pPr>
              <w:rPr>
                <w:b/>
                <w:noProof/>
                <w:lang w:eastAsia="en-GB"/>
              </w:rPr>
            </w:pPr>
          </w:p>
        </w:tc>
        <w:tc>
          <w:tcPr>
            <w:tcW w:w="1701" w:type="dxa"/>
          </w:tcPr>
          <w:p w:rsidR="00D95530" w:rsidRPr="003E6607" w:rsidRDefault="00D95530" w:rsidP="003E6607">
            <w:pPr>
              <w:rPr>
                <w:b/>
                <w:noProof/>
                <w:lang w:eastAsia="en-GB"/>
              </w:rPr>
            </w:pPr>
          </w:p>
        </w:tc>
        <w:tc>
          <w:tcPr>
            <w:tcW w:w="1715" w:type="dxa"/>
          </w:tcPr>
          <w:p w:rsidR="00D95530" w:rsidRPr="003E6607" w:rsidRDefault="00D95530" w:rsidP="003E6607">
            <w:pPr>
              <w:rPr>
                <w:b/>
                <w:noProof/>
                <w:lang w:eastAsia="en-GB"/>
              </w:rPr>
            </w:pPr>
          </w:p>
        </w:tc>
      </w:tr>
      <w:tr w:rsidR="00D95530" w:rsidRPr="003E6607" w:rsidTr="008363A3">
        <w:tblPrEx>
          <w:tblCellMar>
            <w:top w:w="108" w:type="dxa"/>
            <w:left w:w="108" w:type="dxa"/>
            <w:right w:w="108" w:type="dxa"/>
          </w:tblCellMar>
        </w:tblPrEx>
        <w:trPr>
          <w:trHeight w:val="151"/>
        </w:trPr>
        <w:tc>
          <w:tcPr>
            <w:tcW w:w="3374" w:type="dxa"/>
          </w:tcPr>
          <w:p w:rsidR="00D95530" w:rsidRPr="00E9101B" w:rsidRDefault="00D95530" w:rsidP="003E6607">
            <w:pPr>
              <w:pStyle w:val="Heading3"/>
              <w:outlineLvl w:val="2"/>
              <w:rPr>
                <w:b/>
                <w:lang w:eastAsia="en-GB"/>
              </w:rPr>
            </w:pPr>
            <w:r w:rsidRPr="00E9101B">
              <w:rPr>
                <w:b/>
                <w:lang w:eastAsia="en-GB"/>
              </w:rPr>
              <w:t xml:space="preserve">Support </w:t>
            </w:r>
          </w:p>
          <w:p w:rsidR="00D95530" w:rsidRDefault="00D95530" w:rsidP="00D95530">
            <w:pPr>
              <w:pStyle w:val="ListParagraph"/>
              <w:numPr>
                <w:ilvl w:val="0"/>
                <w:numId w:val="45"/>
              </w:numPr>
              <w:rPr>
                <w:lang w:eastAsia="en-GB"/>
              </w:rPr>
            </w:pPr>
            <w:r>
              <w:rPr>
                <w:lang w:eastAsia="en-GB"/>
              </w:rPr>
              <w:t>List</w:t>
            </w:r>
            <w:r w:rsidRPr="00FE60F6">
              <w:rPr>
                <w:lang w:eastAsia="en-GB"/>
              </w:rPr>
              <w:t xml:space="preserve"> the areas of </w:t>
            </w:r>
            <w:r>
              <w:rPr>
                <w:lang w:eastAsia="en-GB"/>
              </w:rPr>
              <w:t>skills/</w:t>
            </w:r>
            <w:r w:rsidRPr="00FE60F6">
              <w:rPr>
                <w:lang w:eastAsia="en-GB"/>
              </w:rPr>
              <w:t>support</w:t>
            </w:r>
            <w:r>
              <w:rPr>
                <w:lang w:eastAsia="en-GB"/>
              </w:rPr>
              <w:t xml:space="preserve"> </w:t>
            </w:r>
            <w:r w:rsidRPr="00FE60F6">
              <w:rPr>
                <w:lang w:eastAsia="en-GB"/>
              </w:rPr>
              <w:t xml:space="preserve"> </w:t>
            </w:r>
            <w:r>
              <w:rPr>
                <w:lang w:eastAsia="en-GB"/>
              </w:rPr>
              <w:t xml:space="preserve">available to you in school. </w:t>
            </w:r>
          </w:p>
          <w:p w:rsidR="00D95530" w:rsidRPr="00D95530" w:rsidRDefault="00D95530" w:rsidP="003E6607">
            <w:pPr>
              <w:pStyle w:val="ListParagraph"/>
              <w:rPr>
                <w:lang w:eastAsia="en-GB"/>
              </w:rPr>
            </w:pPr>
            <w:r>
              <w:rPr>
                <w:lang w:eastAsia="en-GB"/>
              </w:rPr>
              <w:t>Suggest other areas of support useful for the Focus Theme</w:t>
            </w:r>
          </w:p>
        </w:tc>
        <w:tc>
          <w:tcPr>
            <w:tcW w:w="4247" w:type="dxa"/>
            <w:gridSpan w:val="2"/>
          </w:tcPr>
          <w:p w:rsidR="00D95530" w:rsidRPr="003E6607" w:rsidRDefault="00D95530" w:rsidP="00D57B67">
            <w:pPr>
              <w:spacing w:after="200" w:line="276" w:lineRule="auto"/>
              <w:rPr>
                <w:b/>
                <w:noProof/>
                <w:lang w:eastAsia="en-GB"/>
              </w:rPr>
            </w:pPr>
          </w:p>
        </w:tc>
        <w:tc>
          <w:tcPr>
            <w:tcW w:w="4111" w:type="dxa"/>
            <w:gridSpan w:val="3"/>
          </w:tcPr>
          <w:p w:rsidR="00D95530" w:rsidRPr="003E6607" w:rsidRDefault="00D95530" w:rsidP="00D57B67">
            <w:pPr>
              <w:rPr>
                <w:b/>
                <w:noProof/>
                <w:lang w:eastAsia="en-GB"/>
              </w:rPr>
            </w:pPr>
          </w:p>
        </w:tc>
        <w:tc>
          <w:tcPr>
            <w:tcW w:w="1701" w:type="dxa"/>
          </w:tcPr>
          <w:p w:rsidR="00D95530" w:rsidRPr="003E6607" w:rsidRDefault="00D95530" w:rsidP="00D57B67">
            <w:pPr>
              <w:rPr>
                <w:b/>
                <w:noProof/>
                <w:lang w:eastAsia="en-GB"/>
              </w:rPr>
            </w:pPr>
          </w:p>
        </w:tc>
        <w:tc>
          <w:tcPr>
            <w:tcW w:w="1715" w:type="dxa"/>
          </w:tcPr>
          <w:p w:rsidR="00D95530" w:rsidRPr="003E6607" w:rsidRDefault="00D95530" w:rsidP="00D57B67">
            <w:pPr>
              <w:rPr>
                <w:b/>
                <w:noProof/>
                <w:lang w:eastAsia="en-GB"/>
              </w:rPr>
            </w:pPr>
          </w:p>
        </w:tc>
      </w:tr>
    </w:tbl>
    <w:p w:rsidR="002C7E9D" w:rsidRPr="00AA3B72" w:rsidRDefault="00942B9B" w:rsidP="002C7E9D">
      <w:pPr>
        <w:rPr>
          <w:noProof/>
        </w:rPr>
      </w:pPr>
      <w:r>
        <w:rPr>
          <w:noProof/>
          <w:lang w:eastAsia="en-GB"/>
        </w:rPr>
        <mc:AlternateContent>
          <mc:Choice Requires="wps">
            <w:drawing>
              <wp:anchor distT="0" distB="0" distL="114300" distR="114300" simplePos="0" relativeHeight="251659776" behindDoc="0" locked="0" layoutInCell="1" allowOverlap="1" wp14:anchorId="265E9DDE" wp14:editId="16DB2265">
                <wp:simplePos x="0" y="0"/>
                <wp:positionH relativeFrom="column">
                  <wp:posOffset>0</wp:posOffset>
                </wp:positionH>
                <wp:positionV relativeFrom="page">
                  <wp:posOffset>4671695</wp:posOffset>
                </wp:positionV>
                <wp:extent cx="5761355" cy="2283460"/>
                <wp:effectExtent l="0" t="0" r="0" b="2540"/>
                <wp:wrapSquare wrapText="bothSides"/>
                <wp:docPr id="3"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1355" cy="2283460"/>
                        </a:xfrm>
                        <a:prstGeom prst="rect">
                          <a:avLst/>
                        </a:prstGeom>
                        <a:noFill/>
                        <a:ln>
                          <a:noFill/>
                        </a:ln>
                        <a:effectLst/>
                        <a:extLst>
                          <a:ext uri="{FAA26D3D-D897-4be2-8F04-BA451C77F1D7}"/>
                          <a:ext uri="{C572A759-6A51-4108-AA02-DFA0A04FC94B}"/>
                        </a:extLst>
                      </wps:spPr>
                      <wps:txbx>
                        <w:txbxContent>
                          <w:p w:rsidR="00942B9B" w:rsidRDefault="00942B9B" w:rsidP="00942B9B">
                            <w:pPr>
                              <w:rPr>
                                <w:noProof/>
                              </w:rPr>
                            </w:pPr>
                            <w:r>
                              <w:rPr>
                                <w:noProof/>
                              </w:rPr>
                              <w:pict>
                                <v:rect id="_x0000_i1030" style="width:0;height:1.5pt" o:hralign="center" o:hrstd="t" o:hr="t" fillcolor="#a0a0a0" stroked="f"/>
                              </w:pict>
                            </w:r>
                          </w:p>
                          <w:p w:rsidR="00942B9B" w:rsidRDefault="00942B9B" w:rsidP="00942B9B">
                            <w:pPr>
                              <w:jc w:val="center"/>
                              <w:rPr>
                                <w:noProof/>
                              </w:rPr>
                            </w:pPr>
                            <w:r w:rsidRPr="00E018D4">
                              <w:rPr>
                                <w:noProof/>
                                <w:lang w:eastAsia="en-GB"/>
                              </w:rPr>
                              <w:drawing>
                                <wp:inline distT="0" distB="0" distL="0" distR="0" wp14:anchorId="42F5EEC5" wp14:editId="6FD5D3E7">
                                  <wp:extent cx="3886198" cy="666750"/>
                                  <wp:effectExtent l="0" t="0" r="635" b="0"/>
                                  <wp:docPr id="9" name="Picture 9" descr="C:\Users\elina.jokisalo\Pictures\EUN-EUflag-FP7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ina.jokisalo\Pictures\EUN-EUflag-FP7_trans.png"/>
                                          <pic:cNvPicPr>
                                            <a:picLocks noChangeAspect="1" noChangeArrowheads="1"/>
                                          </pic:cNvPicPr>
                                        </pic:nvPicPr>
                                        <pic:blipFill rotWithShape="1">
                                          <a:blip r:embed="rId9">
                                            <a:extLst>
                                              <a:ext uri="{28A0092B-C50C-407E-A947-70E740481C1C}">
                                                <a14:useLocalDpi xmlns:a14="http://schemas.microsoft.com/office/drawing/2010/main" val="0"/>
                                              </a:ext>
                                            </a:extLst>
                                          </a:blip>
                                          <a:srcRect t="9287" b="9443"/>
                                          <a:stretch/>
                                        </pic:blipFill>
                                        <pic:spPr bwMode="auto">
                                          <a:xfrm>
                                            <a:off x="0" y="0"/>
                                            <a:ext cx="3888000" cy="667059"/>
                                          </a:xfrm>
                                          <a:prstGeom prst="rect">
                                            <a:avLst/>
                                          </a:prstGeom>
                                          <a:noFill/>
                                          <a:ln>
                                            <a:noFill/>
                                          </a:ln>
                                          <a:extLst>
                                            <a:ext uri="{53640926-AAD7-44D8-BBD7-CCE9431645EC}">
                                              <a14:shadowObscured xmlns:a14="http://schemas.microsoft.com/office/drawing/2010/main"/>
                                            </a:ext>
                                          </a:extLst>
                                        </pic:spPr>
                                      </pic:pic>
                                    </a:graphicData>
                                  </a:graphic>
                                </wp:inline>
                              </w:drawing>
                            </w:r>
                          </w:p>
                          <w:p w:rsidR="00942B9B" w:rsidRPr="00BC541F" w:rsidRDefault="00942B9B" w:rsidP="00942B9B">
                            <w:pPr>
                              <w:pStyle w:val="Disclaimer"/>
                              <w:spacing w:line="240" w:lineRule="auto"/>
                            </w:pPr>
                            <w:r>
                              <w:t xml:space="preserve">This document is part of the ‘Collaborative School Development’ course developed within the Living Schools Lab project. The LSL project was supported </w:t>
                            </w:r>
                            <w:r w:rsidRPr="002F1C87">
                              <w:t xml:space="preserve">by the European Commission’s FP7 programme (Grant agreement Nº </w:t>
                            </w:r>
                            <w:r>
                              <w:t>317587; 2012-2014</w:t>
                            </w:r>
                            <w:r w:rsidRPr="002F1C87">
                              <w:t xml:space="preserve">). The content of this </w:t>
                            </w:r>
                            <w:r>
                              <w:t>document</w:t>
                            </w:r>
                            <w:r w:rsidRPr="002F1C87">
                              <w:t xml:space="preserve"> is the sole responsibility of the consortium members and it does not represent the opinion of the European Commission and the Commission is not responsible for any use that might be made of information contained herein.</w:t>
                            </w:r>
                            <w:r>
                              <w:t xml:space="preserve"> For further information pleasee see </w:t>
                            </w:r>
                            <w:hyperlink r:id="rId10" w:history="1">
                              <w:r w:rsidRPr="00657F11">
                                <w:rPr>
                                  <w:rStyle w:val="Hyperlink"/>
                                </w:rPr>
                                <w:t>http://fcl.eun.org/lsl</w:t>
                              </w:r>
                            </w:hyperlink>
                            <w: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65E9DDE" id="_x0000_t202" coordsize="21600,21600" o:spt="202" path="m,l,21600r21600,l21600,xe">
                <v:stroke joinstyle="miter"/>
                <v:path gradientshapeok="t" o:connecttype="rect"/>
              </v:shapetype>
              <v:shape id="Zone de texte 1" o:spid="_x0000_s1026" type="#_x0000_t202" style="position:absolute;margin-left:0;margin-top:367.85pt;width:453.65pt;height:179.8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" filled="f" stroked="f">
                <v:path arrowok="t"/>
                <v:textbox style="mso-fit-shape-to-text:t">
                  <w:txbxContent>
                    <w:p w:rsidR="00942B9B" w:rsidRDefault="00942B9B" w:rsidP="00942B9B">
                      <w:pPr>
                        <w:rPr>
                          <w:noProof/>
                        </w:rPr>
                      </w:pPr>
                      <w:r>
                        <w:rPr>
                          <w:noProof/>
                        </w:rPr>
                        <w:pict>
                          <v:rect id="_x0000_i1030" style="width:0;height:1.5pt" o:hralign="center" o:hrstd="t" o:hr="t" fillcolor="#a0a0a0" stroked="f"/>
                        </w:pict>
                      </w:r>
                    </w:p>
                    <w:p w:rsidR="00942B9B" w:rsidRDefault="00942B9B" w:rsidP="00942B9B">
                      <w:pPr>
                        <w:jc w:val="center"/>
                        <w:rPr>
                          <w:noProof/>
                        </w:rPr>
                      </w:pPr>
                      <w:r w:rsidRPr="00E018D4">
                        <w:rPr>
                          <w:noProof/>
                          <w:lang w:eastAsia="en-GB"/>
                        </w:rPr>
                        <w:drawing>
                          <wp:inline distT="0" distB="0" distL="0" distR="0" wp14:anchorId="42F5EEC5" wp14:editId="6FD5D3E7">
                            <wp:extent cx="3886198" cy="666750"/>
                            <wp:effectExtent l="0" t="0" r="635" b="0"/>
                            <wp:docPr id="9" name="Picture 9" descr="C:\Users\elina.jokisalo\Pictures\EUN-EUflag-FP7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ina.jokisalo\Pictures\EUN-EUflag-FP7_trans.png"/>
                                    <pic:cNvPicPr>
                                      <a:picLocks noChangeAspect="1" noChangeArrowheads="1"/>
                                    </pic:cNvPicPr>
                                  </pic:nvPicPr>
                                  <pic:blipFill rotWithShape="1">
                                    <a:blip r:embed="rId9">
                                      <a:extLst>
                                        <a:ext uri="{28A0092B-C50C-407E-A947-70E740481C1C}">
                                          <a14:useLocalDpi xmlns:a14="http://schemas.microsoft.com/office/drawing/2010/main" val="0"/>
                                        </a:ext>
                                      </a:extLst>
                                    </a:blip>
                                    <a:srcRect t="9287" b="9443"/>
                                    <a:stretch/>
                                  </pic:blipFill>
                                  <pic:spPr bwMode="auto">
                                    <a:xfrm>
                                      <a:off x="0" y="0"/>
                                      <a:ext cx="3888000" cy="667059"/>
                                    </a:xfrm>
                                    <a:prstGeom prst="rect">
                                      <a:avLst/>
                                    </a:prstGeom>
                                    <a:noFill/>
                                    <a:ln>
                                      <a:noFill/>
                                    </a:ln>
                                    <a:extLst>
                                      <a:ext uri="{53640926-AAD7-44D8-BBD7-CCE9431645EC}">
                                        <a14:shadowObscured xmlns:a14="http://schemas.microsoft.com/office/drawing/2010/main"/>
                                      </a:ext>
                                    </a:extLst>
                                  </pic:spPr>
                                </pic:pic>
                              </a:graphicData>
                            </a:graphic>
                          </wp:inline>
                        </w:drawing>
                      </w:r>
                    </w:p>
                    <w:p w:rsidR="00942B9B" w:rsidRPr="00BC541F" w:rsidRDefault="00942B9B" w:rsidP="00942B9B">
                      <w:pPr>
                        <w:pStyle w:val="Disclaimer"/>
                        <w:spacing w:line="240" w:lineRule="auto"/>
                      </w:pPr>
                      <w:r>
                        <w:t xml:space="preserve">This document is part of the ‘Collaborative School Development’ course developed within the Living Schools Lab project. The LSL project was supported </w:t>
                      </w:r>
                      <w:r w:rsidRPr="002F1C87">
                        <w:t xml:space="preserve">by the European Commission’s FP7 programme (Grant agreement Nº </w:t>
                      </w:r>
                      <w:r>
                        <w:t>317587; 2012-2014</w:t>
                      </w:r>
                      <w:r w:rsidRPr="002F1C87">
                        <w:t xml:space="preserve">). The content of this </w:t>
                      </w:r>
                      <w:r>
                        <w:t>document</w:t>
                      </w:r>
                      <w:r w:rsidRPr="002F1C87">
                        <w:t xml:space="preserve"> is the sole responsibility of the consortium members and it does not represent the opinion of the European Commission and the Commission is not responsible for any use that might be made of information contained herein.</w:t>
                      </w:r>
                      <w:r>
                        <w:t xml:space="preserve"> For further information pleasee see </w:t>
                      </w:r>
                      <w:hyperlink r:id="rId11" w:history="1">
                        <w:r w:rsidRPr="00657F11">
                          <w:rPr>
                            <w:rStyle w:val="Hyperlink"/>
                          </w:rPr>
                          <w:t>http://fcl.eun.org/lsl</w:t>
                        </w:r>
                      </w:hyperlink>
                      <w:r>
                        <w:t xml:space="preserve"> </w:t>
                      </w:r>
                    </w:p>
                  </w:txbxContent>
                </v:textbox>
                <w10:wrap type="square" anchory="page"/>
              </v:shape>
            </w:pict>
          </mc:Fallback>
        </mc:AlternateContent>
      </w:r>
    </w:p>
    <w:sectPr w:rsidR="002C7E9D" w:rsidRPr="00AA3B72" w:rsidSect="00D95530">
      <w:headerReference w:type="default" r:id="rId12"/>
      <w:footerReference w:type="default" r:id="rId13"/>
      <w:pgSz w:w="16838" w:h="11906" w:orient="landscape"/>
      <w:pgMar w:top="1417" w:right="1417" w:bottom="141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E63" w:rsidRDefault="00DD4E63" w:rsidP="004270EB">
      <w:pPr>
        <w:spacing w:after="0" w:line="240" w:lineRule="auto"/>
      </w:pPr>
      <w:r>
        <w:separator/>
      </w:r>
    </w:p>
  </w:endnote>
  <w:endnote w:type="continuationSeparator" w:id="0">
    <w:p w:rsidR="00DD4E63" w:rsidRDefault="00DD4E63" w:rsidP="00427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n-ea">
    <w:panose1 w:val="00000000000000000000"/>
    <w:charset w:val="00"/>
    <w:family w:val="roman"/>
    <w:notTrueType/>
    <w:pitch w:val="default"/>
  </w:font>
  <w:font w:name="+mn-c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14A" w:rsidRDefault="006471A5" w:rsidP="00316109">
    <w:pPr>
      <w:pStyle w:val="Footer"/>
      <w:pBdr>
        <w:top w:val="single" w:sz="4" w:space="1" w:color="57A139"/>
      </w:pBdr>
      <w:ind w:right="-1416"/>
    </w:pPr>
    <w:sdt>
      <w:sdtPr>
        <w:id w:val="-1839447913"/>
        <w:docPartObj>
          <w:docPartGallery w:val="Page Numbers (Bottom of Page)"/>
          <w:docPartUnique/>
        </w:docPartObj>
      </w:sdtPr>
      <w:sdtEndPr/>
      <w:sdtContent>
        <w:r w:rsidR="008753CA">
          <w:rPr>
            <w:rFonts w:asciiTheme="majorHAnsi" w:eastAsiaTheme="majorEastAsia" w:hAnsiTheme="majorHAnsi" w:cstheme="majorBidi"/>
            <w:noProof/>
            <w:sz w:val="28"/>
            <w:szCs w:val="28"/>
            <w:lang w:eastAsia="en-GB"/>
          </w:rPr>
          <mc:AlternateContent>
            <mc:Choice Requires="wps">
              <w:drawing>
                <wp:anchor distT="0" distB="0" distL="114300" distR="114300" simplePos="0" relativeHeight="251659776" behindDoc="0" locked="0" layoutInCell="1" allowOverlap="1" wp14:anchorId="39E8C3E3" wp14:editId="31AFBFDF">
                  <wp:simplePos x="0" y="0"/>
                  <wp:positionH relativeFrom="rightMargin">
                    <wp:posOffset>-523875</wp:posOffset>
                  </wp:positionH>
                  <wp:positionV relativeFrom="bottomMargin">
                    <wp:posOffset>334645</wp:posOffset>
                  </wp:positionV>
                  <wp:extent cx="541020" cy="441325"/>
                  <wp:effectExtent l="0" t="0" r="0" b="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41020"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37714A" w:rsidRPr="004B7519" w:rsidRDefault="00211885" w:rsidP="004B7519">
                              <w:pPr>
                                <w:pStyle w:val="Footer"/>
                                <w:pBdr>
                                  <w:bottom w:val="single" w:sz="48" w:space="1" w:color="57A139"/>
                                </w:pBdr>
                                <w:jc w:val="center"/>
                              </w:pPr>
                              <w:r w:rsidRPr="004B7519">
                                <w:fldChar w:fldCharType="begin"/>
                              </w:r>
                              <w:r w:rsidR="0037714A" w:rsidRPr="004B7519">
                                <w:instrText xml:space="preserve"> PAGE    \* MERGEFORMAT </w:instrText>
                              </w:r>
                              <w:r w:rsidRPr="004B7519">
                                <w:fldChar w:fldCharType="separate"/>
                              </w:r>
                              <w:r w:rsidR="006471A5">
                                <w:rPr>
                                  <w:noProof/>
                                </w:rPr>
                                <w:t>2</w:t>
                              </w:r>
                              <w:r w:rsidRPr="004B7519">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E8C3E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3" o:spid="_x0000_s1027" type="#_x0000_t176" style="position:absolute;margin-left:-41.25pt;margin-top:26.35pt;width:42.6pt;height:34.75pt;z-index:2516597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" filled="f" fillcolor="#5c83b4" stroked="f" strokecolor="#737373">
                  <v:textbox>
                    <w:txbxContent>
                      <w:p w:rsidR="0037714A" w:rsidRPr="004B7519" w:rsidRDefault="00211885" w:rsidP="004B7519">
                        <w:pPr>
                          <w:pStyle w:val="Footer"/>
                          <w:pBdr>
                            <w:bottom w:val="single" w:sz="48" w:space="1" w:color="57A139"/>
                          </w:pBdr>
                          <w:jc w:val="center"/>
                        </w:pPr>
                        <w:r w:rsidRPr="004B7519">
                          <w:fldChar w:fldCharType="begin"/>
                        </w:r>
                        <w:r w:rsidR="0037714A" w:rsidRPr="004B7519">
                          <w:instrText xml:space="preserve"> PAGE    \* MERGEFORMAT </w:instrText>
                        </w:r>
                        <w:r w:rsidRPr="004B7519">
                          <w:fldChar w:fldCharType="separate"/>
                        </w:r>
                        <w:r w:rsidR="006471A5">
                          <w:rPr>
                            <w:noProof/>
                          </w:rPr>
                          <w:t>2</w:t>
                        </w:r>
                        <w:r w:rsidRPr="004B7519">
                          <w:rPr>
                            <w:noProof/>
                          </w:rPr>
                          <w:fldChar w:fldCharType="end"/>
                        </w:r>
                      </w:p>
                    </w:txbxContent>
                  </v:textbox>
                  <w10:wrap anchorx="margin" anchory="margin"/>
                </v:shape>
              </w:pict>
            </mc:Fallback>
          </mc:AlternateConten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E63" w:rsidRDefault="00DD4E63" w:rsidP="004270EB">
      <w:pPr>
        <w:spacing w:after="0" w:line="240" w:lineRule="auto"/>
      </w:pPr>
      <w:r>
        <w:separator/>
      </w:r>
    </w:p>
  </w:footnote>
  <w:footnote w:type="continuationSeparator" w:id="0">
    <w:p w:rsidR="00DD4E63" w:rsidRDefault="00DD4E63" w:rsidP="004270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E9D" w:rsidRDefault="002C7E9D" w:rsidP="00F84290">
    <w:pPr>
      <w:pStyle w:val="Header"/>
      <w:ind w:left="-1417" w:firstLine="1417"/>
    </w:pPr>
    <w:r>
      <w:drawing>
        <wp:anchor distT="0" distB="0" distL="114300" distR="114300" simplePos="0" relativeHeight="251660800" behindDoc="0" locked="0" layoutInCell="1" allowOverlap="1" wp14:anchorId="6B846431" wp14:editId="5104A2DC">
          <wp:simplePos x="0" y="0"/>
          <wp:positionH relativeFrom="column">
            <wp:posOffset>-4445</wp:posOffset>
          </wp:positionH>
          <wp:positionV relativeFrom="paragraph">
            <wp:posOffset>-201930</wp:posOffset>
          </wp:positionV>
          <wp:extent cx="1219200" cy="495300"/>
          <wp:effectExtent l="0" t="0" r="0" b="0"/>
          <wp:wrapSquare wrapText="bothSides"/>
          <wp:docPr id="193" name="Picture 193" descr="\\nas.eun.org\public\Management\Projects\Living School Labs\Comms and dissemination\Logo\LSL-logo-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s.eun.org\public\Management\Projects\Living School Labs\Comms and dissemination\Logo\LSL-logo-mini.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9200" cy="495300"/>
                  </a:xfrm>
                  <a:prstGeom prst="rect">
                    <a:avLst/>
                  </a:prstGeom>
                  <a:noFill/>
                  <a:ln>
                    <a:noFill/>
                  </a:ln>
                </pic:spPr>
              </pic:pic>
            </a:graphicData>
          </a:graphic>
        </wp:anchor>
      </w:drawing>
    </w:r>
    <w:r w:rsidRPr="004B7519">
      <w:t xml:space="preserve"> </w:t>
    </w:r>
    <w:r w:rsidR="003E6607" w:rsidRPr="003E6607">
      <w:t>STEPS plan for schools</w:t>
    </w:r>
  </w:p>
  <w:p w:rsidR="002C7E9D" w:rsidRPr="00F84290" w:rsidRDefault="002C7E9D" w:rsidP="00AA100A">
    <w:pPr>
      <w:pStyle w:val="Header"/>
      <w:pBdr>
        <w:bottom w:val="single" w:sz="4" w:space="1" w:color="57A139"/>
      </w:pBdr>
      <w:ind w:left="-1417" w:firstLine="14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02E0B59C"/>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FED832EC"/>
    <w:lvl w:ilvl="0">
      <w:start w:val="1"/>
      <w:numFmt w:val="bullet"/>
      <w:pStyle w:val="ListBullet"/>
      <w:lvlText w:val=""/>
      <w:lvlJc w:val="left"/>
      <w:pPr>
        <w:ind w:left="360" w:hanging="360"/>
      </w:pPr>
      <w:rPr>
        <w:rFonts w:ascii="Wingdings" w:hAnsi="Wingdings" w:hint="default"/>
        <w:color w:val="57A139"/>
      </w:rPr>
    </w:lvl>
  </w:abstractNum>
  <w:abstractNum w:abstractNumId="2">
    <w:nsid w:val="01FD6326"/>
    <w:multiLevelType w:val="hybridMultilevel"/>
    <w:tmpl w:val="0298E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806AF2"/>
    <w:multiLevelType w:val="hybridMultilevel"/>
    <w:tmpl w:val="06AAFF42"/>
    <w:lvl w:ilvl="0" w:tplc="513A8B9E">
      <w:start w:val="1"/>
      <w:numFmt w:val="bullet"/>
      <w:lvlText w:val=""/>
      <w:lvlJc w:val="left"/>
      <w:pPr>
        <w:ind w:left="720" w:hanging="360"/>
      </w:pPr>
      <w:rPr>
        <w:rFonts w:ascii="Wingdings" w:hAnsi="Wingdings" w:hint="default"/>
        <w:color w:val="57A139"/>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2497DCF"/>
    <w:multiLevelType w:val="multilevel"/>
    <w:tmpl w:val="5254C44C"/>
    <w:lvl w:ilvl="0">
      <w:start w:val="1"/>
      <w:numFmt w:val="bullet"/>
      <w:lvlText w:val=""/>
      <w:lvlJc w:val="left"/>
      <w:pPr>
        <w:ind w:left="720" w:hanging="360"/>
      </w:pPr>
      <w:rPr>
        <w:rFonts w:ascii="Wingdings" w:hAnsi="Wingdings" w:hint="default"/>
        <w:color w:val="57A139"/>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57E0042"/>
    <w:multiLevelType w:val="hybridMultilevel"/>
    <w:tmpl w:val="1480C6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E24550A"/>
    <w:multiLevelType w:val="hybridMultilevel"/>
    <w:tmpl w:val="6A746E7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33F50146"/>
    <w:multiLevelType w:val="multilevel"/>
    <w:tmpl w:val="E736C32E"/>
    <w:lvl w:ilvl="0">
      <w:start w:val="1"/>
      <w:numFmt w:val="bullet"/>
      <w:lvlText w:val=""/>
      <w:lvlJc w:val="left"/>
      <w:pPr>
        <w:ind w:left="720" w:hanging="360"/>
      </w:pPr>
      <w:rPr>
        <w:rFonts w:ascii="Wingdings" w:hAnsi="Wingdings" w:hint="default"/>
        <w:color w:val="57A139"/>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34902D33"/>
    <w:multiLevelType w:val="hybridMultilevel"/>
    <w:tmpl w:val="8750A32A"/>
    <w:lvl w:ilvl="0" w:tplc="B3EE5AD8">
      <w:start w:val="1"/>
      <w:numFmt w:val="bullet"/>
      <w:lvlText w:val=""/>
      <w:lvlJc w:val="left"/>
      <w:pPr>
        <w:ind w:left="720" w:hanging="360"/>
      </w:pPr>
      <w:rPr>
        <w:rFonts w:ascii="Wingdings" w:hAnsi="Wingdings" w:hint="default"/>
        <w:color w:val="57A1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C84948"/>
    <w:multiLevelType w:val="hybridMultilevel"/>
    <w:tmpl w:val="3098B1C4"/>
    <w:lvl w:ilvl="0" w:tplc="3D569F44">
      <w:start w:val="1"/>
      <w:numFmt w:val="bullet"/>
      <w:lvlText w:val=""/>
      <w:lvlJc w:val="left"/>
      <w:pPr>
        <w:ind w:left="720" w:hanging="360"/>
      </w:pPr>
      <w:rPr>
        <w:rFonts w:ascii="Wingdings" w:hAnsi="Wingdings" w:hint="default"/>
        <w:color w:val="00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6432E0"/>
    <w:multiLevelType w:val="hybridMultilevel"/>
    <w:tmpl w:val="D7EAA4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12F7649"/>
    <w:multiLevelType w:val="hybridMultilevel"/>
    <w:tmpl w:val="2D2A088C"/>
    <w:lvl w:ilvl="0" w:tplc="B3EE5AD8">
      <w:start w:val="1"/>
      <w:numFmt w:val="bullet"/>
      <w:lvlText w:val=""/>
      <w:lvlJc w:val="left"/>
      <w:pPr>
        <w:ind w:left="720" w:hanging="360"/>
      </w:pPr>
      <w:rPr>
        <w:rFonts w:ascii="Wingdings" w:hAnsi="Wingdings" w:hint="default"/>
        <w:color w:val="57A1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5F6016"/>
    <w:multiLevelType w:val="hybridMultilevel"/>
    <w:tmpl w:val="FF9A7E14"/>
    <w:lvl w:ilvl="0" w:tplc="5C4678BE">
      <w:start w:val="1"/>
      <w:numFmt w:val="bullet"/>
      <w:pStyle w:val="List"/>
      <w:lvlText w:val=""/>
      <w:lvlJc w:val="left"/>
      <w:pPr>
        <w:ind w:left="720" w:hanging="360"/>
      </w:pPr>
      <w:rPr>
        <w:rFonts w:ascii="Wingdings" w:hAnsi="Wingdings" w:hint="default"/>
        <w:color w:val="57A139"/>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42A50D6"/>
    <w:multiLevelType w:val="hybridMultilevel"/>
    <w:tmpl w:val="E3280742"/>
    <w:lvl w:ilvl="0" w:tplc="49EEAB3C">
      <w:start w:val="1"/>
      <w:numFmt w:val="bullet"/>
      <w:lvlText w:val=""/>
      <w:lvlJc w:val="left"/>
      <w:pPr>
        <w:ind w:left="720" w:hanging="360"/>
      </w:pPr>
      <w:rPr>
        <w:rFonts w:ascii="Wingdings" w:hAnsi="Wingdings" w:hint="default"/>
        <w:color w:val="57A139"/>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A090090"/>
    <w:multiLevelType w:val="hybridMultilevel"/>
    <w:tmpl w:val="A524F9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E81781D"/>
    <w:multiLevelType w:val="hybridMultilevel"/>
    <w:tmpl w:val="7C7626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4F0E0687"/>
    <w:multiLevelType w:val="hybridMultilevel"/>
    <w:tmpl w:val="3DE84E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409235D"/>
    <w:multiLevelType w:val="multilevel"/>
    <w:tmpl w:val="8750A32A"/>
    <w:lvl w:ilvl="0">
      <w:start w:val="1"/>
      <w:numFmt w:val="bullet"/>
      <w:lvlText w:val=""/>
      <w:lvlJc w:val="left"/>
      <w:pPr>
        <w:ind w:left="720" w:hanging="360"/>
      </w:pPr>
      <w:rPr>
        <w:rFonts w:ascii="Wingdings" w:hAnsi="Wingdings" w:hint="default"/>
        <w:color w:val="57A13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541E591D"/>
    <w:multiLevelType w:val="hybridMultilevel"/>
    <w:tmpl w:val="A8D80DF8"/>
    <w:lvl w:ilvl="0" w:tplc="1CEE2A60">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97E706F"/>
    <w:multiLevelType w:val="hybridMultilevel"/>
    <w:tmpl w:val="54E06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C59051F"/>
    <w:multiLevelType w:val="hybridMultilevel"/>
    <w:tmpl w:val="3926EDE4"/>
    <w:lvl w:ilvl="0" w:tplc="3D569F44">
      <w:start w:val="1"/>
      <w:numFmt w:val="bullet"/>
      <w:lvlText w:val=""/>
      <w:lvlJc w:val="left"/>
      <w:pPr>
        <w:ind w:left="720" w:hanging="360"/>
      </w:pPr>
      <w:rPr>
        <w:rFonts w:ascii="Wingdings" w:hAnsi="Wingdings" w:hint="default"/>
        <w:color w:val="00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F370860"/>
    <w:multiLevelType w:val="multilevel"/>
    <w:tmpl w:val="FE4A1252"/>
    <w:lvl w:ilvl="0">
      <w:start w:val="1"/>
      <w:numFmt w:val="bullet"/>
      <w:lvlText w:val=""/>
      <w:lvlJc w:val="left"/>
      <w:pPr>
        <w:ind w:left="720" w:hanging="360"/>
      </w:pPr>
      <w:rPr>
        <w:rFonts w:ascii="Wingdings" w:hAnsi="Wingdings" w:hint="default"/>
        <w:color w:val="57A139"/>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604B670E"/>
    <w:multiLevelType w:val="hybridMultilevel"/>
    <w:tmpl w:val="BD9C7FC8"/>
    <w:lvl w:ilvl="0" w:tplc="49EEAB3C">
      <w:start w:val="1"/>
      <w:numFmt w:val="bullet"/>
      <w:lvlText w:val=""/>
      <w:lvlJc w:val="left"/>
      <w:pPr>
        <w:ind w:left="720" w:hanging="360"/>
      </w:pPr>
      <w:rPr>
        <w:rFonts w:ascii="Wingdings" w:hAnsi="Wingdings" w:hint="default"/>
        <w:color w:val="57A139"/>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2BA4FDF"/>
    <w:multiLevelType w:val="hybridMultilevel"/>
    <w:tmpl w:val="D9E60966"/>
    <w:lvl w:ilvl="0" w:tplc="9174B066">
      <w:start w:val="1"/>
      <w:numFmt w:val="bullet"/>
      <w:lvlText w:val=""/>
      <w:lvlJc w:val="left"/>
      <w:pPr>
        <w:ind w:left="720" w:hanging="360"/>
      </w:pPr>
      <w:rPr>
        <w:rFonts w:ascii="Wingdings" w:hAnsi="Wingdings" w:hint="default"/>
        <w:color w:val="57A139"/>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32B3E8A"/>
    <w:multiLevelType w:val="hybridMultilevel"/>
    <w:tmpl w:val="D3F2A9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77F4017"/>
    <w:multiLevelType w:val="hybridMultilevel"/>
    <w:tmpl w:val="FE4A1252"/>
    <w:lvl w:ilvl="0" w:tplc="B3EE5AD8">
      <w:start w:val="1"/>
      <w:numFmt w:val="bullet"/>
      <w:lvlText w:val=""/>
      <w:lvlJc w:val="left"/>
      <w:pPr>
        <w:ind w:left="720" w:hanging="360"/>
      </w:pPr>
      <w:rPr>
        <w:rFonts w:ascii="Wingdings" w:hAnsi="Wingdings" w:hint="default"/>
        <w:color w:val="57A139"/>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DEF4934"/>
    <w:multiLevelType w:val="hybridMultilevel"/>
    <w:tmpl w:val="6D28150C"/>
    <w:lvl w:ilvl="0" w:tplc="0AC6C0F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05B2E14"/>
    <w:multiLevelType w:val="hybridMultilevel"/>
    <w:tmpl w:val="D534C446"/>
    <w:lvl w:ilvl="0" w:tplc="40D228F6">
      <w:start w:val="1"/>
      <w:numFmt w:val="bullet"/>
      <w:lvlText w:val=""/>
      <w:lvlJc w:val="left"/>
      <w:pPr>
        <w:ind w:left="72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2EB7B9C"/>
    <w:multiLevelType w:val="hybridMultilevel"/>
    <w:tmpl w:val="CB8673CC"/>
    <w:lvl w:ilvl="0" w:tplc="9174B066">
      <w:start w:val="1"/>
      <w:numFmt w:val="bullet"/>
      <w:lvlText w:val=""/>
      <w:lvlJc w:val="left"/>
      <w:pPr>
        <w:ind w:left="720" w:hanging="360"/>
      </w:pPr>
      <w:rPr>
        <w:rFonts w:ascii="Wingdings" w:hAnsi="Wingdings" w:hint="default"/>
        <w:color w:val="57A139"/>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5F3447E"/>
    <w:multiLevelType w:val="hybridMultilevel"/>
    <w:tmpl w:val="BEBEFA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7693B85"/>
    <w:multiLevelType w:val="hybridMultilevel"/>
    <w:tmpl w:val="1CBCCD36"/>
    <w:lvl w:ilvl="0" w:tplc="513A8B9E">
      <w:start w:val="1"/>
      <w:numFmt w:val="bullet"/>
      <w:lvlText w:val=""/>
      <w:lvlJc w:val="left"/>
      <w:pPr>
        <w:ind w:left="720" w:hanging="360"/>
      </w:pPr>
      <w:rPr>
        <w:rFonts w:ascii="Wingdings" w:hAnsi="Wingdings" w:hint="default"/>
        <w:color w:val="57A139"/>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C4D7759"/>
    <w:multiLevelType w:val="hybridMultilevel"/>
    <w:tmpl w:val="D7E62B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C7D1339"/>
    <w:multiLevelType w:val="hybridMultilevel"/>
    <w:tmpl w:val="86248C78"/>
    <w:lvl w:ilvl="0" w:tplc="397CA12C">
      <w:start w:val="1"/>
      <w:numFmt w:val="bullet"/>
      <w:lvlText w:val=""/>
      <w:lvlJc w:val="left"/>
      <w:pPr>
        <w:ind w:left="1440" w:hanging="360"/>
      </w:pPr>
      <w:rPr>
        <w:rFonts w:ascii="Wingdings" w:hAnsi="Wingdings" w:hint="default"/>
        <w:color w:val="8064A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7D03416C"/>
    <w:multiLevelType w:val="hybridMultilevel"/>
    <w:tmpl w:val="81C62ECA"/>
    <w:lvl w:ilvl="0" w:tplc="67E2CDEA">
      <w:start w:val="1"/>
      <w:numFmt w:val="bullet"/>
      <w:lvlText w:val=""/>
      <w:lvlJc w:val="left"/>
      <w:pPr>
        <w:ind w:left="720" w:hanging="360"/>
      </w:pPr>
      <w:rPr>
        <w:rFonts w:ascii="Wingdings" w:hAnsi="Wingdings" w:hint="default"/>
        <w:color w:val="57A139"/>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32"/>
  </w:num>
  <w:num w:numId="3">
    <w:abstractNumId w:val="27"/>
  </w:num>
  <w:num w:numId="4">
    <w:abstractNumId w:val="20"/>
  </w:num>
  <w:num w:numId="5">
    <w:abstractNumId w:val="8"/>
  </w:num>
  <w:num w:numId="6">
    <w:abstractNumId w:val="11"/>
  </w:num>
  <w:num w:numId="7">
    <w:abstractNumId w:val="17"/>
  </w:num>
  <w:num w:numId="8">
    <w:abstractNumId w:val="25"/>
  </w:num>
  <w:num w:numId="9">
    <w:abstractNumId w:val="21"/>
  </w:num>
  <w:num w:numId="10">
    <w:abstractNumId w:val="30"/>
  </w:num>
  <w:num w:numId="11">
    <w:abstractNumId w:val="3"/>
  </w:num>
  <w:num w:numId="12">
    <w:abstractNumId w:val="23"/>
  </w:num>
  <w:num w:numId="13">
    <w:abstractNumId w:val="1"/>
  </w:num>
  <w:num w:numId="14">
    <w:abstractNumId w:val="15"/>
  </w:num>
  <w:num w:numId="15">
    <w:abstractNumId w:val="14"/>
  </w:num>
  <w:num w:numId="16">
    <w:abstractNumId w:val="16"/>
  </w:num>
  <w:num w:numId="17">
    <w:abstractNumId w:val="28"/>
  </w:num>
  <w:num w:numId="18">
    <w:abstractNumId w:val="10"/>
  </w:num>
  <w:num w:numId="19">
    <w:abstractNumId w:val="31"/>
  </w:num>
  <w:num w:numId="20">
    <w:abstractNumId w:val="0"/>
  </w:num>
  <w:num w:numId="21">
    <w:abstractNumId w:val="12"/>
  </w:num>
  <w:num w:numId="22">
    <w:abstractNumId w:val="6"/>
  </w:num>
  <w:num w:numId="23">
    <w:abstractNumId w:val="29"/>
  </w:num>
  <w:num w:numId="24">
    <w:abstractNumId w:val="24"/>
  </w:num>
  <w:num w:numId="25">
    <w:abstractNumId w:val="22"/>
  </w:num>
  <w:num w:numId="26">
    <w:abstractNumId w:val="1"/>
  </w:num>
  <w:num w:numId="27">
    <w:abstractNumId w:val="12"/>
  </w:num>
  <w:num w:numId="28">
    <w:abstractNumId w:val="32"/>
  </w:num>
  <w:num w:numId="29">
    <w:abstractNumId w:val="1"/>
  </w:num>
  <w:num w:numId="30">
    <w:abstractNumId w:val="1"/>
  </w:num>
  <w:num w:numId="31">
    <w:abstractNumId w:val="32"/>
  </w:num>
  <w:num w:numId="32">
    <w:abstractNumId w:val="32"/>
  </w:num>
  <w:num w:numId="33">
    <w:abstractNumId w:val="32"/>
  </w:num>
  <w:num w:numId="34">
    <w:abstractNumId w:val="19"/>
  </w:num>
  <w:num w:numId="35">
    <w:abstractNumId w:val="13"/>
  </w:num>
  <w:num w:numId="36">
    <w:abstractNumId w:val="33"/>
  </w:num>
  <w:num w:numId="37">
    <w:abstractNumId w:val="7"/>
  </w:num>
  <w:num w:numId="38">
    <w:abstractNumId w:val="4"/>
  </w:num>
  <w:num w:numId="39">
    <w:abstractNumId w:val="5"/>
  </w:num>
  <w:num w:numId="40">
    <w:abstractNumId w:val="26"/>
  </w:num>
  <w:num w:numId="41">
    <w:abstractNumId w:val="2"/>
  </w:num>
  <w:num w:numId="42">
    <w:abstractNumId w:val="18"/>
  </w:num>
  <w:num w:numId="43">
    <w:abstractNumId w:val="18"/>
  </w:num>
  <w:num w:numId="44">
    <w:abstractNumId w:val="18"/>
    <w:lvlOverride w:ilvl="0">
      <w:startOverride w:val="1"/>
    </w:lvlOverride>
  </w:num>
  <w:num w:numId="45">
    <w:abstractNumId w:val="18"/>
    <w:lvlOverride w:ilvl="0">
      <w:startOverride w:val="1"/>
    </w:lvlOverride>
  </w:num>
  <w:num w:numId="46">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67C"/>
    <w:rsid w:val="00006647"/>
    <w:rsid w:val="00032C33"/>
    <w:rsid w:val="00034B0D"/>
    <w:rsid w:val="000B3EC0"/>
    <w:rsid w:val="000D52FA"/>
    <w:rsid w:val="001003A0"/>
    <w:rsid w:val="00115B9D"/>
    <w:rsid w:val="00123F35"/>
    <w:rsid w:val="00151C1E"/>
    <w:rsid w:val="001954C2"/>
    <w:rsid w:val="001B503A"/>
    <w:rsid w:val="001C5573"/>
    <w:rsid w:val="001E5D9F"/>
    <w:rsid w:val="001F0314"/>
    <w:rsid w:val="001F5C9F"/>
    <w:rsid w:val="00211885"/>
    <w:rsid w:val="00222CB2"/>
    <w:rsid w:val="00235052"/>
    <w:rsid w:val="00244201"/>
    <w:rsid w:val="002822B3"/>
    <w:rsid w:val="002968E4"/>
    <w:rsid w:val="002A35ED"/>
    <w:rsid w:val="002C0DA5"/>
    <w:rsid w:val="002C7E9D"/>
    <w:rsid w:val="002F1C87"/>
    <w:rsid w:val="002F2B0F"/>
    <w:rsid w:val="003048E7"/>
    <w:rsid w:val="00316109"/>
    <w:rsid w:val="00316BD9"/>
    <w:rsid w:val="00320984"/>
    <w:rsid w:val="003374EE"/>
    <w:rsid w:val="00347C5E"/>
    <w:rsid w:val="00356826"/>
    <w:rsid w:val="00365E1D"/>
    <w:rsid w:val="00375031"/>
    <w:rsid w:val="0037714A"/>
    <w:rsid w:val="00381431"/>
    <w:rsid w:val="003837B0"/>
    <w:rsid w:val="00392C83"/>
    <w:rsid w:val="00397267"/>
    <w:rsid w:val="003A1970"/>
    <w:rsid w:val="003D0BFB"/>
    <w:rsid w:val="003D396F"/>
    <w:rsid w:val="003D5E1A"/>
    <w:rsid w:val="003E16CA"/>
    <w:rsid w:val="003E5646"/>
    <w:rsid w:val="003E6607"/>
    <w:rsid w:val="00411FA7"/>
    <w:rsid w:val="0042364C"/>
    <w:rsid w:val="004270EB"/>
    <w:rsid w:val="00430616"/>
    <w:rsid w:val="00442456"/>
    <w:rsid w:val="00474199"/>
    <w:rsid w:val="00486CF2"/>
    <w:rsid w:val="004B5E44"/>
    <w:rsid w:val="004B7519"/>
    <w:rsid w:val="004E4751"/>
    <w:rsid w:val="00513E89"/>
    <w:rsid w:val="00525F1F"/>
    <w:rsid w:val="005374FF"/>
    <w:rsid w:val="00570F6F"/>
    <w:rsid w:val="005C5D84"/>
    <w:rsid w:val="005C7787"/>
    <w:rsid w:val="005C7D0B"/>
    <w:rsid w:val="005E3473"/>
    <w:rsid w:val="0061167C"/>
    <w:rsid w:val="00626999"/>
    <w:rsid w:val="00630C13"/>
    <w:rsid w:val="00635BF5"/>
    <w:rsid w:val="006471A5"/>
    <w:rsid w:val="00656065"/>
    <w:rsid w:val="00660011"/>
    <w:rsid w:val="00677EAB"/>
    <w:rsid w:val="00686D0B"/>
    <w:rsid w:val="006C3705"/>
    <w:rsid w:val="006D1439"/>
    <w:rsid w:val="00703A49"/>
    <w:rsid w:val="00704C9B"/>
    <w:rsid w:val="00716512"/>
    <w:rsid w:val="00726CE8"/>
    <w:rsid w:val="007276C8"/>
    <w:rsid w:val="007278AD"/>
    <w:rsid w:val="00734848"/>
    <w:rsid w:val="00744943"/>
    <w:rsid w:val="00751052"/>
    <w:rsid w:val="0075180E"/>
    <w:rsid w:val="007525A9"/>
    <w:rsid w:val="007530D6"/>
    <w:rsid w:val="0079147A"/>
    <w:rsid w:val="00797A8E"/>
    <w:rsid w:val="007B0DE5"/>
    <w:rsid w:val="007D757B"/>
    <w:rsid w:val="007D77EA"/>
    <w:rsid w:val="007E59FE"/>
    <w:rsid w:val="0081027F"/>
    <w:rsid w:val="008103CF"/>
    <w:rsid w:val="008363A3"/>
    <w:rsid w:val="00864ACE"/>
    <w:rsid w:val="008753CA"/>
    <w:rsid w:val="008A125F"/>
    <w:rsid w:val="008E0E25"/>
    <w:rsid w:val="008E5475"/>
    <w:rsid w:val="008F6225"/>
    <w:rsid w:val="00901023"/>
    <w:rsid w:val="009010F3"/>
    <w:rsid w:val="00913E5E"/>
    <w:rsid w:val="00920442"/>
    <w:rsid w:val="009216B8"/>
    <w:rsid w:val="00942B9B"/>
    <w:rsid w:val="009448AA"/>
    <w:rsid w:val="009452A4"/>
    <w:rsid w:val="00984C08"/>
    <w:rsid w:val="009B149F"/>
    <w:rsid w:val="009B5562"/>
    <w:rsid w:val="009C0235"/>
    <w:rsid w:val="009C0638"/>
    <w:rsid w:val="009D0071"/>
    <w:rsid w:val="009D38ED"/>
    <w:rsid w:val="009F3924"/>
    <w:rsid w:val="00A54D68"/>
    <w:rsid w:val="00A54EC0"/>
    <w:rsid w:val="00A71D0A"/>
    <w:rsid w:val="00A853C5"/>
    <w:rsid w:val="00A8736F"/>
    <w:rsid w:val="00AA100A"/>
    <w:rsid w:val="00AA3B72"/>
    <w:rsid w:val="00AB00ED"/>
    <w:rsid w:val="00AD4154"/>
    <w:rsid w:val="00AF380C"/>
    <w:rsid w:val="00AF4BF0"/>
    <w:rsid w:val="00B25654"/>
    <w:rsid w:val="00B73387"/>
    <w:rsid w:val="00B972E0"/>
    <w:rsid w:val="00BA421A"/>
    <w:rsid w:val="00BA7617"/>
    <w:rsid w:val="00BB6B98"/>
    <w:rsid w:val="00BC59FA"/>
    <w:rsid w:val="00C003A2"/>
    <w:rsid w:val="00C5063E"/>
    <w:rsid w:val="00C51276"/>
    <w:rsid w:val="00C75EED"/>
    <w:rsid w:val="00C77632"/>
    <w:rsid w:val="00C96B6E"/>
    <w:rsid w:val="00CB29D7"/>
    <w:rsid w:val="00CC12C9"/>
    <w:rsid w:val="00CE3260"/>
    <w:rsid w:val="00D14EDD"/>
    <w:rsid w:val="00D22CF1"/>
    <w:rsid w:val="00D3129D"/>
    <w:rsid w:val="00D4074D"/>
    <w:rsid w:val="00D57B67"/>
    <w:rsid w:val="00D64934"/>
    <w:rsid w:val="00D6505C"/>
    <w:rsid w:val="00D81371"/>
    <w:rsid w:val="00D81AA5"/>
    <w:rsid w:val="00D92427"/>
    <w:rsid w:val="00D94FE0"/>
    <w:rsid w:val="00D95530"/>
    <w:rsid w:val="00DD4E63"/>
    <w:rsid w:val="00DD6408"/>
    <w:rsid w:val="00DE1DA1"/>
    <w:rsid w:val="00E018D4"/>
    <w:rsid w:val="00E1638E"/>
    <w:rsid w:val="00E322CF"/>
    <w:rsid w:val="00E333B3"/>
    <w:rsid w:val="00E340BB"/>
    <w:rsid w:val="00E418D6"/>
    <w:rsid w:val="00E438A6"/>
    <w:rsid w:val="00E60A77"/>
    <w:rsid w:val="00E83601"/>
    <w:rsid w:val="00E9101B"/>
    <w:rsid w:val="00ED37B7"/>
    <w:rsid w:val="00ED5EF7"/>
    <w:rsid w:val="00EE09E2"/>
    <w:rsid w:val="00EE3EDB"/>
    <w:rsid w:val="00F04C28"/>
    <w:rsid w:val="00F2297D"/>
    <w:rsid w:val="00F3380C"/>
    <w:rsid w:val="00F34BC0"/>
    <w:rsid w:val="00F46BB2"/>
    <w:rsid w:val="00F50065"/>
    <w:rsid w:val="00F53537"/>
    <w:rsid w:val="00F603D6"/>
    <w:rsid w:val="00F73BD4"/>
    <w:rsid w:val="00F84290"/>
    <w:rsid w:val="00F864A9"/>
    <w:rsid w:val="00FA719F"/>
    <w:rsid w:val="00FB456C"/>
    <w:rsid w:val="00FD3D10"/>
    <w:rsid w:val="00FE60F6"/>
    <w:rsid w:val="00FF1591"/>
    <w:rsid w:val="00FF3476"/>
    <w:rsid w:val="00FF75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328A30F2-2105-416C-A5A5-29A527582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F6225"/>
    <w:pPr>
      <w:pageBreakBefore/>
      <w:spacing w:before="600" w:after="240" w:line="240" w:lineRule="auto"/>
      <w:outlineLvl w:val="0"/>
    </w:pPr>
    <w:rPr>
      <w:rFonts w:cstheme="minorHAnsi"/>
      <w:color w:val="7B4EAC"/>
      <w:sz w:val="56"/>
    </w:rPr>
  </w:style>
  <w:style w:type="paragraph" w:styleId="Heading2">
    <w:name w:val="heading 2"/>
    <w:basedOn w:val="Normal"/>
    <w:next w:val="Normal"/>
    <w:link w:val="Heading2Char"/>
    <w:uiPriority w:val="9"/>
    <w:unhideWhenUsed/>
    <w:qFormat/>
    <w:rsid w:val="00D81371"/>
    <w:pPr>
      <w:spacing w:before="480" w:line="240" w:lineRule="auto"/>
      <w:jc w:val="both"/>
      <w:outlineLvl w:val="1"/>
    </w:pPr>
    <w:rPr>
      <w:rFonts w:cstheme="minorHAnsi"/>
      <w:noProof/>
      <w:color w:val="57A139"/>
      <w:sz w:val="40"/>
    </w:rPr>
  </w:style>
  <w:style w:type="paragraph" w:styleId="Heading3">
    <w:name w:val="heading 3"/>
    <w:basedOn w:val="Normal"/>
    <w:next w:val="Normal"/>
    <w:link w:val="Heading3Char"/>
    <w:uiPriority w:val="9"/>
    <w:unhideWhenUsed/>
    <w:qFormat/>
    <w:rsid w:val="00F84290"/>
    <w:pPr>
      <w:jc w:val="both"/>
      <w:outlineLvl w:val="2"/>
    </w:pPr>
    <w:rPr>
      <w:noProof/>
      <w:color w:val="7B4EAC"/>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2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CF1"/>
    <w:rPr>
      <w:rFonts w:ascii="Tahoma" w:hAnsi="Tahoma" w:cs="Tahoma"/>
      <w:sz w:val="16"/>
      <w:szCs w:val="16"/>
    </w:rPr>
  </w:style>
  <w:style w:type="paragraph" w:styleId="NormalWeb">
    <w:name w:val="Normal (Web)"/>
    <w:basedOn w:val="Normal"/>
    <w:uiPriority w:val="99"/>
    <w:semiHidden/>
    <w:unhideWhenUsed/>
    <w:rsid w:val="00D22C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84290"/>
    <w:pPr>
      <w:tabs>
        <w:tab w:val="center" w:pos="4536"/>
        <w:tab w:val="right" w:pos="9072"/>
      </w:tabs>
      <w:spacing w:after="0" w:line="240" w:lineRule="auto"/>
      <w:jc w:val="right"/>
    </w:pPr>
    <w:rPr>
      <w:noProof/>
      <w:color w:val="595959"/>
      <w:sz w:val="24"/>
      <w:lang w:eastAsia="en-GB"/>
    </w:rPr>
  </w:style>
  <w:style w:type="character" w:customStyle="1" w:styleId="HeaderChar">
    <w:name w:val="Header Char"/>
    <w:basedOn w:val="DefaultParagraphFont"/>
    <w:link w:val="Header"/>
    <w:uiPriority w:val="99"/>
    <w:rsid w:val="00F84290"/>
    <w:rPr>
      <w:noProof/>
      <w:color w:val="595959"/>
      <w:sz w:val="24"/>
      <w:lang w:eastAsia="en-GB"/>
    </w:rPr>
  </w:style>
  <w:style w:type="paragraph" w:styleId="Footer">
    <w:name w:val="footer"/>
    <w:basedOn w:val="Normal"/>
    <w:link w:val="FooterChar"/>
    <w:uiPriority w:val="99"/>
    <w:unhideWhenUsed/>
    <w:rsid w:val="004270E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270EB"/>
  </w:style>
  <w:style w:type="character" w:customStyle="1" w:styleId="Heading1Char">
    <w:name w:val="Heading 1 Char"/>
    <w:basedOn w:val="DefaultParagraphFont"/>
    <w:link w:val="Heading1"/>
    <w:uiPriority w:val="9"/>
    <w:rsid w:val="008F6225"/>
    <w:rPr>
      <w:rFonts w:cstheme="minorHAnsi"/>
      <w:color w:val="7B4EAC"/>
      <w:sz w:val="56"/>
    </w:rPr>
  </w:style>
  <w:style w:type="paragraph" w:styleId="ListParagraph">
    <w:name w:val="List Paragraph"/>
    <w:basedOn w:val="Normal"/>
    <w:autoRedefine/>
    <w:uiPriority w:val="34"/>
    <w:qFormat/>
    <w:rsid w:val="00D95530"/>
    <w:pPr>
      <w:numPr>
        <w:numId w:val="43"/>
      </w:numPr>
      <w:spacing w:after="0" w:line="240" w:lineRule="auto"/>
      <w:contextualSpacing/>
    </w:pPr>
    <w:rPr>
      <w:noProof/>
    </w:rPr>
  </w:style>
  <w:style w:type="character" w:customStyle="1" w:styleId="Heading2Char">
    <w:name w:val="Heading 2 Char"/>
    <w:basedOn w:val="DefaultParagraphFont"/>
    <w:link w:val="Heading2"/>
    <w:uiPriority w:val="9"/>
    <w:rsid w:val="00D81371"/>
    <w:rPr>
      <w:rFonts w:cstheme="minorHAnsi"/>
      <w:noProof/>
      <w:color w:val="57A139"/>
      <w:sz w:val="40"/>
    </w:rPr>
  </w:style>
  <w:style w:type="table" w:styleId="TableGrid">
    <w:name w:val="Table Grid"/>
    <w:basedOn w:val="TableNormal"/>
    <w:uiPriority w:val="59"/>
    <w:rsid w:val="0079147A"/>
    <w:pPr>
      <w:spacing w:after="0" w:line="240" w:lineRule="auto"/>
    </w:pPr>
    <w:tblPr>
      <w:tblBorders>
        <w:top w:val="single" w:sz="4" w:space="0" w:color="44A649"/>
        <w:left w:val="single" w:sz="4" w:space="0" w:color="44A649"/>
        <w:bottom w:val="single" w:sz="4" w:space="0" w:color="44A649"/>
        <w:right w:val="single" w:sz="4" w:space="0" w:color="44A649"/>
        <w:insideH w:val="single" w:sz="4" w:space="0" w:color="44A649"/>
        <w:insideV w:val="single" w:sz="4" w:space="0" w:color="44A649"/>
      </w:tblBorders>
      <w:tblCellMar>
        <w:top w:w="108" w:type="dxa"/>
        <w:bottom w:w="108" w:type="dxa"/>
      </w:tblCellMar>
    </w:tblPr>
    <w:tblStylePr w:type="firstRow">
      <w:rPr>
        <w:rFonts w:asciiTheme="minorHAnsi" w:hAnsiTheme="minorHAnsi"/>
        <w:b/>
        <w:color w:val="FFFFFF" w:themeColor="background1"/>
        <w:sz w:val="32"/>
      </w:rPr>
      <w:tblPr>
        <w:tblCellMar>
          <w:top w:w="57" w:type="dxa"/>
          <w:left w:w="113" w:type="dxa"/>
          <w:bottom w:w="108" w:type="dxa"/>
          <w:right w:w="113" w:type="dxa"/>
        </w:tblCellMar>
      </w:tblPr>
      <w:tcPr>
        <w:tcBorders>
          <w:top w:val="nil"/>
          <w:left w:val="nil"/>
          <w:bottom w:val="nil"/>
          <w:right w:val="nil"/>
          <w:insideH w:val="nil"/>
          <w:insideV w:val="nil"/>
          <w:tl2br w:val="nil"/>
          <w:tr2bl w:val="nil"/>
        </w:tcBorders>
        <w:shd w:val="clear" w:color="auto" w:fill="4A2A70"/>
      </w:tcPr>
    </w:tblStylePr>
  </w:style>
  <w:style w:type="character" w:customStyle="1" w:styleId="Heading3Char">
    <w:name w:val="Heading 3 Char"/>
    <w:basedOn w:val="DefaultParagraphFont"/>
    <w:link w:val="Heading3"/>
    <w:uiPriority w:val="9"/>
    <w:rsid w:val="00F84290"/>
    <w:rPr>
      <w:noProof/>
      <w:color w:val="7B4EAC"/>
      <w:sz w:val="32"/>
    </w:rPr>
  </w:style>
  <w:style w:type="paragraph" w:styleId="TOCHeading">
    <w:name w:val="TOC Heading"/>
    <w:basedOn w:val="Heading1"/>
    <w:next w:val="Normal"/>
    <w:uiPriority w:val="39"/>
    <w:semiHidden/>
    <w:unhideWhenUsed/>
    <w:qFormat/>
    <w:rsid w:val="00F84290"/>
    <w:pPr>
      <w:keepNext/>
      <w:keepLines/>
      <w:spacing w:before="480" w:after="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4B7519"/>
    <w:pPr>
      <w:tabs>
        <w:tab w:val="right" w:leader="dot" w:pos="9063"/>
      </w:tabs>
      <w:spacing w:before="120" w:after="120"/>
    </w:pPr>
    <w:rPr>
      <w:rFonts w:cstheme="minorHAnsi"/>
      <w:b/>
      <w:bCs/>
      <w:caps/>
      <w:noProof/>
      <w:color w:val="57A139"/>
      <w:szCs w:val="20"/>
    </w:rPr>
  </w:style>
  <w:style w:type="paragraph" w:styleId="TOC2">
    <w:name w:val="toc 2"/>
    <w:basedOn w:val="Normal"/>
    <w:next w:val="Normal"/>
    <w:autoRedefine/>
    <w:uiPriority w:val="39"/>
    <w:unhideWhenUsed/>
    <w:rsid w:val="00F84290"/>
    <w:pPr>
      <w:spacing w:after="0"/>
      <w:ind w:left="220"/>
    </w:pPr>
    <w:rPr>
      <w:rFonts w:cstheme="minorHAnsi"/>
      <w:smallCaps/>
      <w:sz w:val="20"/>
      <w:szCs w:val="20"/>
    </w:rPr>
  </w:style>
  <w:style w:type="paragraph" w:styleId="TOC3">
    <w:name w:val="toc 3"/>
    <w:basedOn w:val="Normal"/>
    <w:next w:val="Normal"/>
    <w:autoRedefine/>
    <w:uiPriority w:val="39"/>
    <w:unhideWhenUsed/>
    <w:rsid w:val="00F84290"/>
    <w:pPr>
      <w:spacing w:after="0"/>
      <w:ind w:left="440"/>
    </w:pPr>
    <w:rPr>
      <w:rFonts w:cstheme="minorHAnsi"/>
      <w:i/>
      <w:iCs/>
      <w:sz w:val="20"/>
      <w:szCs w:val="20"/>
    </w:rPr>
  </w:style>
  <w:style w:type="character" w:styleId="Hyperlink">
    <w:name w:val="Hyperlink"/>
    <w:basedOn w:val="DefaultParagraphFont"/>
    <w:uiPriority w:val="99"/>
    <w:unhideWhenUsed/>
    <w:rsid w:val="00F84290"/>
    <w:rPr>
      <w:color w:val="0000FF" w:themeColor="hyperlink"/>
      <w:u w:val="single"/>
    </w:rPr>
  </w:style>
  <w:style w:type="paragraph" w:styleId="TOC4">
    <w:name w:val="toc 4"/>
    <w:basedOn w:val="Normal"/>
    <w:next w:val="Normal"/>
    <w:autoRedefine/>
    <w:uiPriority w:val="39"/>
    <w:unhideWhenUsed/>
    <w:rsid w:val="00F84290"/>
    <w:pPr>
      <w:spacing w:after="0"/>
      <w:ind w:left="660"/>
    </w:pPr>
    <w:rPr>
      <w:rFonts w:cstheme="minorHAnsi"/>
      <w:sz w:val="18"/>
      <w:szCs w:val="18"/>
    </w:rPr>
  </w:style>
  <w:style w:type="paragraph" w:styleId="TOC5">
    <w:name w:val="toc 5"/>
    <w:basedOn w:val="Normal"/>
    <w:next w:val="Normal"/>
    <w:autoRedefine/>
    <w:uiPriority w:val="39"/>
    <w:unhideWhenUsed/>
    <w:rsid w:val="00F84290"/>
    <w:pPr>
      <w:spacing w:after="0"/>
      <w:ind w:left="880"/>
    </w:pPr>
    <w:rPr>
      <w:rFonts w:cstheme="minorHAnsi"/>
      <w:sz w:val="18"/>
      <w:szCs w:val="18"/>
    </w:rPr>
  </w:style>
  <w:style w:type="paragraph" w:styleId="TOC6">
    <w:name w:val="toc 6"/>
    <w:basedOn w:val="Normal"/>
    <w:next w:val="Normal"/>
    <w:autoRedefine/>
    <w:uiPriority w:val="39"/>
    <w:unhideWhenUsed/>
    <w:rsid w:val="00F84290"/>
    <w:pPr>
      <w:spacing w:after="0"/>
      <w:ind w:left="1100"/>
    </w:pPr>
    <w:rPr>
      <w:rFonts w:cstheme="minorHAnsi"/>
      <w:sz w:val="18"/>
      <w:szCs w:val="18"/>
    </w:rPr>
  </w:style>
  <w:style w:type="paragraph" w:styleId="TOC7">
    <w:name w:val="toc 7"/>
    <w:basedOn w:val="Normal"/>
    <w:next w:val="Normal"/>
    <w:autoRedefine/>
    <w:uiPriority w:val="39"/>
    <w:unhideWhenUsed/>
    <w:rsid w:val="00F84290"/>
    <w:pPr>
      <w:spacing w:after="0"/>
      <w:ind w:left="1320"/>
    </w:pPr>
    <w:rPr>
      <w:rFonts w:cstheme="minorHAnsi"/>
      <w:sz w:val="18"/>
      <w:szCs w:val="18"/>
    </w:rPr>
  </w:style>
  <w:style w:type="paragraph" w:styleId="TOC8">
    <w:name w:val="toc 8"/>
    <w:basedOn w:val="Normal"/>
    <w:next w:val="Normal"/>
    <w:autoRedefine/>
    <w:uiPriority w:val="39"/>
    <w:unhideWhenUsed/>
    <w:rsid w:val="00F84290"/>
    <w:pPr>
      <w:spacing w:after="0"/>
      <w:ind w:left="1540"/>
    </w:pPr>
    <w:rPr>
      <w:rFonts w:cstheme="minorHAnsi"/>
      <w:sz w:val="18"/>
      <w:szCs w:val="18"/>
    </w:rPr>
  </w:style>
  <w:style w:type="paragraph" w:styleId="TOC9">
    <w:name w:val="toc 9"/>
    <w:basedOn w:val="Normal"/>
    <w:next w:val="Normal"/>
    <w:autoRedefine/>
    <w:uiPriority w:val="39"/>
    <w:unhideWhenUsed/>
    <w:rsid w:val="00F84290"/>
    <w:pPr>
      <w:spacing w:after="0"/>
      <w:ind w:left="1760"/>
    </w:pPr>
    <w:rPr>
      <w:rFonts w:cstheme="minorHAnsi"/>
      <w:sz w:val="18"/>
      <w:szCs w:val="18"/>
    </w:rPr>
  </w:style>
  <w:style w:type="table" w:styleId="LightList-Accent1">
    <w:name w:val="Light List Accent 1"/>
    <w:basedOn w:val="TableNormal"/>
    <w:uiPriority w:val="61"/>
    <w:rsid w:val="001F5C9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Bullet">
    <w:name w:val="List Bullet"/>
    <w:basedOn w:val="Normal"/>
    <w:uiPriority w:val="99"/>
    <w:unhideWhenUsed/>
    <w:qFormat/>
    <w:rsid w:val="00D64934"/>
    <w:pPr>
      <w:numPr>
        <w:numId w:val="30"/>
      </w:numPr>
      <w:contextualSpacing/>
    </w:pPr>
  </w:style>
  <w:style w:type="paragraph" w:styleId="List">
    <w:name w:val="List"/>
    <w:basedOn w:val="Normal"/>
    <w:uiPriority w:val="99"/>
    <w:unhideWhenUsed/>
    <w:rsid w:val="00726CE8"/>
    <w:pPr>
      <w:numPr>
        <w:numId w:val="27"/>
      </w:numPr>
      <w:contextualSpacing/>
    </w:pPr>
  </w:style>
  <w:style w:type="table" w:styleId="LightShading">
    <w:name w:val="Light Shading"/>
    <w:aliases w:val="GreenTable"/>
    <w:basedOn w:val="TableNormal"/>
    <w:uiPriority w:val="60"/>
    <w:rsid w:val="00AA3B72"/>
    <w:pPr>
      <w:spacing w:after="0" w:line="240" w:lineRule="auto"/>
      <w:jc w:val="center"/>
    </w:pPr>
    <w:tblPr>
      <w:jc w:val="center"/>
      <w:tblBorders>
        <w:top w:val="single" w:sz="8" w:space="0" w:color="3C8820"/>
        <w:left w:val="single" w:sz="8" w:space="0" w:color="3C8820"/>
        <w:bottom w:val="single" w:sz="8" w:space="0" w:color="3C8820"/>
        <w:right w:val="single" w:sz="8" w:space="0" w:color="3C8820"/>
        <w:insideH w:val="single" w:sz="8" w:space="0" w:color="3C8820"/>
        <w:insideV w:val="single" w:sz="8" w:space="0" w:color="3C8820"/>
      </w:tblBorders>
      <w:tblCellMar>
        <w:top w:w="108" w:type="dxa"/>
        <w:bottom w:w="108" w:type="dxa"/>
      </w:tblCellMar>
    </w:tblPr>
    <w:trPr>
      <w:jc w:val="center"/>
    </w:trPr>
    <w:tcPr>
      <w:shd w:val="clear" w:color="auto" w:fill="FFFFFF" w:themeFill="background1"/>
      <w:vAlign w:val="center"/>
    </w:tcPr>
    <w:tblStylePr w:type="firstRow">
      <w:pPr>
        <w:spacing w:before="0" w:after="0" w:line="240" w:lineRule="auto"/>
      </w:pPr>
      <w:rPr>
        <w:rFonts w:asciiTheme="minorHAnsi" w:hAnsiTheme="minorHAnsi"/>
        <w:b/>
        <w:bCs/>
        <w:sz w:val="22"/>
      </w:rPr>
      <w:tblPr/>
      <w:tcPr>
        <w:tcBorders>
          <w:top w:val="single" w:sz="4" w:space="0" w:color="44A649"/>
          <w:left w:val="single" w:sz="4" w:space="0" w:color="44A649"/>
          <w:bottom w:val="single" w:sz="4" w:space="0" w:color="44A649"/>
          <w:right w:val="single" w:sz="4" w:space="0" w:color="44A649"/>
          <w:insideH w:val="single" w:sz="4" w:space="0" w:color="44A649"/>
          <w:insideV w:val="single" w:sz="4" w:space="0" w:color="44A649"/>
        </w:tcBorders>
        <w:shd w:val="clear" w:color="auto" w:fill="FFFFFF" w:themeFill="background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StylePr>
    <w:tblStylePr w:type="lastCol">
      <w:rPr>
        <w:b w:val="0"/>
        <w:bCs/>
      </w:rPr>
    </w:tblStylePr>
  </w:style>
  <w:style w:type="paragraph" w:customStyle="1" w:styleId="Disclaimer">
    <w:name w:val="Disclaimer"/>
    <w:basedOn w:val="Normal"/>
    <w:qFormat/>
    <w:rsid w:val="00AA3B72"/>
    <w:pPr>
      <w:jc w:val="both"/>
    </w:pPr>
    <w:rPr>
      <w:noProof/>
      <w:color w:val="595959"/>
      <w:sz w:val="20"/>
    </w:rPr>
  </w:style>
  <w:style w:type="table" w:customStyle="1" w:styleId="TableGrid2">
    <w:name w:val="Table Grid2"/>
    <w:basedOn w:val="TableNormal"/>
    <w:next w:val="TableGrid"/>
    <w:uiPriority w:val="59"/>
    <w:rsid w:val="00611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1">
    <w:name w:val="Light List - Accent 31"/>
    <w:basedOn w:val="TableNormal"/>
    <w:next w:val="LightList-Accent3"/>
    <w:uiPriority w:val="61"/>
    <w:rsid w:val="0061167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3">
    <w:name w:val="Light List Accent 3"/>
    <w:basedOn w:val="TableNormal"/>
    <w:uiPriority w:val="61"/>
    <w:semiHidden/>
    <w:unhideWhenUsed/>
    <w:rsid w:val="0061167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CommentReference">
    <w:name w:val="annotation reference"/>
    <w:basedOn w:val="DefaultParagraphFont"/>
    <w:uiPriority w:val="99"/>
    <w:semiHidden/>
    <w:unhideWhenUsed/>
    <w:rsid w:val="005C5D84"/>
    <w:rPr>
      <w:sz w:val="16"/>
      <w:szCs w:val="16"/>
    </w:rPr>
  </w:style>
  <w:style w:type="paragraph" w:styleId="CommentText">
    <w:name w:val="annotation text"/>
    <w:basedOn w:val="Normal"/>
    <w:link w:val="CommentTextChar"/>
    <w:uiPriority w:val="99"/>
    <w:semiHidden/>
    <w:unhideWhenUsed/>
    <w:rsid w:val="005C5D84"/>
    <w:pPr>
      <w:spacing w:line="240" w:lineRule="auto"/>
    </w:pPr>
    <w:rPr>
      <w:sz w:val="20"/>
      <w:szCs w:val="20"/>
    </w:rPr>
  </w:style>
  <w:style w:type="character" w:customStyle="1" w:styleId="CommentTextChar">
    <w:name w:val="Comment Text Char"/>
    <w:basedOn w:val="DefaultParagraphFont"/>
    <w:link w:val="CommentText"/>
    <w:uiPriority w:val="99"/>
    <w:semiHidden/>
    <w:rsid w:val="005C5D84"/>
    <w:rPr>
      <w:sz w:val="20"/>
      <w:szCs w:val="20"/>
    </w:rPr>
  </w:style>
  <w:style w:type="paragraph" w:styleId="CommentSubject">
    <w:name w:val="annotation subject"/>
    <w:basedOn w:val="CommentText"/>
    <w:next w:val="CommentText"/>
    <w:link w:val="CommentSubjectChar"/>
    <w:uiPriority w:val="99"/>
    <w:semiHidden/>
    <w:unhideWhenUsed/>
    <w:rsid w:val="005C5D84"/>
    <w:rPr>
      <w:b/>
      <w:bCs/>
    </w:rPr>
  </w:style>
  <w:style w:type="character" w:customStyle="1" w:styleId="CommentSubjectChar">
    <w:name w:val="Comment Subject Char"/>
    <w:basedOn w:val="CommentTextChar"/>
    <w:link w:val="CommentSubject"/>
    <w:uiPriority w:val="99"/>
    <w:semiHidden/>
    <w:rsid w:val="005C5D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507380">
      <w:bodyDiv w:val="1"/>
      <w:marLeft w:val="0"/>
      <w:marRight w:val="0"/>
      <w:marTop w:val="0"/>
      <w:marBottom w:val="0"/>
      <w:divBdr>
        <w:top w:val="none" w:sz="0" w:space="0" w:color="auto"/>
        <w:left w:val="none" w:sz="0" w:space="0" w:color="auto"/>
        <w:bottom w:val="none" w:sz="0" w:space="0" w:color="auto"/>
        <w:right w:val="none" w:sz="0" w:space="0" w:color="auto"/>
      </w:divBdr>
    </w:div>
    <w:div w:id="1139305962">
      <w:bodyDiv w:val="1"/>
      <w:marLeft w:val="0"/>
      <w:marRight w:val="0"/>
      <w:marTop w:val="0"/>
      <w:marBottom w:val="0"/>
      <w:divBdr>
        <w:top w:val="none" w:sz="0" w:space="0" w:color="auto"/>
        <w:left w:val="none" w:sz="0" w:space="0" w:color="auto"/>
        <w:bottom w:val="none" w:sz="0" w:space="0" w:color="auto"/>
        <w:right w:val="none" w:sz="0" w:space="0" w:color="auto"/>
      </w:divBdr>
    </w:div>
    <w:div w:id="1196694068">
      <w:bodyDiv w:val="1"/>
      <w:marLeft w:val="0"/>
      <w:marRight w:val="0"/>
      <w:marTop w:val="0"/>
      <w:marBottom w:val="0"/>
      <w:divBdr>
        <w:top w:val="none" w:sz="0" w:space="0" w:color="auto"/>
        <w:left w:val="none" w:sz="0" w:space="0" w:color="auto"/>
        <w:bottom w:val="none" w:sz="0" w:space="0" w:color="auto"/>
        <w:right w:val="none" w:sz="0" w:space="0" w:color="auto"/>
      </w:divBdr>
    </w:div>
    <w:div w:id="1419787266">
      <w:bodyDiv w:val="1"/>
      <w:marLeft w:val="0"/>
      <w:marRight w:val="0"/>
      <w:marTop w:val="0"/>
      <w:marBottom w:val="0"/>
      <w:divBdr>
        <w:top w:val="none" w:sz="0" w:space="0" w:color="auto"/>
        <w:left w:val="none" w:sz="0" w:space="0" w:color="auto"/>
        <w:bottom w:val="none" w:sz="0" w:space="0" w:color="auto"/>
        <w:right w:val="none" w:sz="0" w:space="0" w:color="auto"/>
      </w:divBdr>
    </w:div>
    <w:div w:id="1501851777">
      <w:bodyDiv w:val="1"/>
      <w:marLeft w:val="0"/>
      <w:marRight w:val="0"/>
      <w:marTop w:val="0"/>
      <w:marBottom w:val="0"/>
      <w:divBdr>
        <w:top w:val="none" w:sz="0" w:space="0" w:color="auto"/>
        <w:left w:val="none" w:sz="0" w:space="0" w:color="auto"/>
        <w:bottom w:val="none" w:sz="0" w:space="0" w:color="auto"/>
        <w:right w:val="none" w:sz="0" w:space="0" w:color="auto"/>
      </w:divBdr>
    </w:div>
    <w:div w:id="1546989412">
      <w:bodyDiv w:val="1"/>
      <w:marLeft w:val="0"/>
      <w:marRight w:val="0"/>
      <w:marTop w:val="0"/>
      <w:marBottom w:val="0"/>
      <w:divBdr>
        <w:top w:val="none" w:sz="0" w:space="0" w:color="auto"/>
        <w:left w:val="none" w:sz="0" w:space="0" w:color="auto"/>
        <w:bottom w:val="none" w:sz="0" w:space="0" w:color="auto"/>
        <w:right w:val="none" w:sz="0" w:space="0" w:color="auto"/>
      </w:divBdr>
    </w:div>
    <w:div w:id="1659915942">
      <w:bodyDiv w:val="1"/>
      <w:marLeft w:val="0"/>
      <w:marRight w:val="0"/>
      <w:marTop w:val="0"/>
      <w:marBottom w:val="0"/>
      <w:divBdr>
        <w:top w:val="none" w:sz="0" w:space="0" w:color="auto"/>
        <w:left w:val="none" w:sz="0" w:space="0" w:color="auto"/>
        <w:bottom w:val="none" w:sz="0" w:space="0" w:color="auto"/>
        <w:right w:val="none" w:sz="0" w:space="0" w:color="auto"/>
      </w:divBdr>
    </w:div>
    <w:div w:id="1716082783">
      <w:bodyDiv w:val="1"/>
      <w:marLeft w:val="0"/>
      <w:marRight w:val="0"/>
      <w:marTop w:val="0"/>
      <w:marBottom w:val="0"/>
      <w:divBdr>
        <w:top w:val="none" w:sz="0" w:space="0" w:color="auto"/>
        <w:left w:val="none" w:sz="0" w:space="0" w:color="auto"/>
        <w:bottom w:val="none" w:sz="0" w:space="0" w:color="auto"/>
        <w:right w:val="none" w:sz="0" w:space="0" w:color="auto"/>
      </w:divBdr>
    </w:div>
    <w:div w:id="185888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aBannister@wlv.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cl.eun.org/ls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cl.eun.org/ls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hooley\Downloads\LSL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831E8-559F-4B3A-9BD3-FF6918E93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LSL_template.dotx</Template>
  <TotalTime>21</TotalTime>
  <Pages>4</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 Jokisalo</dc:creator>
  <cp:lastModifiedBy>Elina Jokisalo</cp:lastModifiedBy>
  <cp:revision>7</cp:revision>
  <cp:lastPrinted>2014-06-19T08:28:00Z</cp:lastPrinted>
  <dcterms:created xsi:type="dcterms:W3CDTF">2014-09-09T09:30:00Z</dcterms:created>
  <dcterms:modified xsi:type="dcterms:W3CDTF">2014-11-03T15:04:00Z</dcterms:modified>
</cp:coreProperties>
</file>