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C7C4F" w14:textId="6660F3C9" w:rsidR="00006208" w:rsidRDefault="00006208" w:rsidP="00197B33">
      <w:pPr>
        <w:jc w:val="center"/>
        <w:rPr>
          <w:rFonts w:ascii="Verdana" w:hAnsi="Verdana"/>
          <w:b/>
          <w:sz w:val="28"/>
          <w:szCs w:val="28"/>
          <w:lang w:val="en-GB"/>
        </w:rPr>
      </w:pPr>
      <w:r w:rsidRPr="00351D4B">
        <w:rPr>
          <w:rFonts w:ascii="Times New Roman" w:hAnsi="Times New Roman"/>
          <w:noProof/>
          <w:sz w:val="24"/>
          <w:szCs w:val="24"/>
          <w:lang w:val="en-GB" w:eastAsia="en-GB"/>
        </w:rPr>
        <mc:AlternateContent>
          <mc:Choice Requires="wps">
            <w:drawing>
              <wp:anchor distT="36576" distB="36576" distL="36576" distR="36576" simplePos="0" relativeHeight="251659264" behindDoc="0" locked="0" layoutInCell="1" allowOverlap="1" wp14:anchorId="30755F68" wp14:editId="21D9D626">
                <wp:simplePos x="0" y="0"/>
                <wp:positionH relativeFrom="margin">
                  <wp:posOffset>0</wp:posOffset>
                </wp:positionH>
                <wp:positionV relativeFrom="paragraph">
                  <wp:posOffset>36830</wp:posOffset>
                </wp:positionV>
                <wp:extent cx="5749200" cy="436245"/>
                <wp:effectExtent l="0" t="0" r="444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00" cy="436245"/>
                        </a:xfrm>
                        <a:prstGeom prst="rect">
                          <a:avLst/>
                        </a:prstGeom>
                        <a:solidFill>
                          <a:srgbClr val="00B0F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3E3BA29" w14:textId="257D0CC5" w:rsidR="00006208" w:rsidRDefault="00006208" w:rsidP="00006208">
                            <w:pPr>
                              <w:pStyle w:val="NumberedList"/>
                              <w:ind w:hanging="720"/>
                              <w:rPr>
                                <w:rFonts w:ascii="HelveticaNeueLTPro-Ex" w:hAnsi="HelveticaNeueLTPro-Ex"/>
                                <w:b/>
                                <w:bCs/>
                                <w:color w:val="FFFFFF"/>
                                <w:sz w:val="22"/>
                                <w:szCs w:val="22"/>
                                <w:lang w:val="en-GB"/>
                                <w14:ligatures w14:val="none"/>
                              </w:rPr>
                            </w:pPr>
                            <w:r w:rsidRPr="00347467">
                              <w:rPr>
                                <w:rFonts w:ascii="HelveticaNeueLTPro-Ex" w:hAnsi="HelveticaNeueLTPro-Ex"/>
                                <w:b/>
                                <w:bCs/>
                                <w:color w:val="FFFFFF"/>
                                <w:sz w:val="22"/>
                                <w:szCs w:val="22"/>
                                <w:lang w:val="en-GB"/>
                                <w14:ligatures w14:val="none"/>
                              </w:rPr>
                              <w:t xml:space="preserve"> </w:t>
                            </w:r>
                            <w:r w:rsidRPr="00006208">
                              <w:rPr>
                                <w:rFonts w:ascii="Segoe UI Light" w:hAnsi="Segoe UI Light" w:cs="Segoe UI Light"/>
                                <w:b/>
                                <w:bCs/>
                                <w:color w:val="FFFFFF"/>
                                <w:sz w:val="36"/>
                                <w:szCs w:val="36"/>
                                <w:lang w:val="en-GB"/>
                                <w14:ligatures w14:val="none"/>
                              </w:rPr>
                              <w:t>11 Code of Conduct – Designing and running school pilots</w:t>
                            </w:r>
                            <w:r>
                              <w:rPr>
                                <w:rFonts w:ascii="HelveticaNeueLTPro-Ex" w:hAnsi="HelveticaNeueLTPro-Ex"/>
                                <w:color w:val="FFFFFF"/>
                                <w:sz w:val="32"/>
                                <w:szCs w:val="32"/>
                                <w:lang w:val="en-GB"/>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55F68" id="_x0000_t202" coordsize="21600,21600" o:spt="202" path="m,l,21600r21600,l21600,xe">
                <v:stroke joinstyle="miter"/>
                <v:path gradientshapeok="t" o:connecttype="rect"/>
              </v:shapetype>
              <v:shape id="Text Box 4" o:spid="_x0000_s1026" type="#_x0000_t202" style="position:absolute;left:0;text-align:left;margin-left:0;margin-top:2.9pt;width:452.7pt;height:34.3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" fillcolor="#00b0f0" stroked="f" strokecolor="black [0]" strokeweight="2pt">
                <v:shadow color="black [0]"/>
                <v:textbox inset="2.88pt,2.88pt,2.88pt,2.88pt">
                  <w:txbxContent>
                    <w:p w14:paraId="33E3BA29" w14:textId="257D0CC5" w:rsidR="00006208" w:rsidRDefault="00006208" w:rsidP="00006208">
                      <w:pPr>
                        <w:pStyle w:val="NumberedList"/>
                        <w:ind w:hanging="720"/>
                        <w:rPr>
                          <w:rFonts w:ascii="HelveticaNeueLTPro-Ex" w:hAnsi="HelveticaNeueLTPro-Ex"/>
                          <w:b/>
                          <w:bCs/>
                          <w:color w:val="FFFFFF"/>
                          <w:sz w:val="22"/>
                          <w:szCs w:val="22"/>
                          <w:lang w:val="en-GB"/>
                          <w14:ligatures w14:val="none"/>
                        </w:rPr>
                      </w:pPr>
                      <w:r w:rsidRPr="00347467">
                        <w:rPr>
                          <w:rFonts w:ascii="HelveticaNeueLTPro-Ex" w:hAnsi="HelveticaNeueLTPro-Ex"/>
                          <w:b/>
                          <w:bCs/>
                          <w:color w:val="FFFFFF"/>
                          <w:sz w:val="22"/>
                          <w:szCs w:val="22"/>
                          <w:lang w:val="en-GB"/>
                          <w14:ligatures w14:val="none"/>
                        </w:rPr>
                        <w:t xml:space="preserve"> </w:t>
                      </w:r>
                      <w:r w:rsidRPr="00006208">
                        <w:rPr>
                          <w:rFonts w:ascii="Segoe UI Light" w:hAnsi="Segoe UI Light" w:cs="Segoe UI Light"/>
                          <w:b/>
                          <w:bCs/>
                          <w:color w:val="FFFFFF"/>
                          <w:sz w:val="36"/>
                          <w:szCs w:val="36"/>
                          <w:lang w:val="en-GB"/>
                          <w14:ligatures w14:val="none"/>
                        </w:rPr>
                        <w:t>11 Code of Conduct – Designing and running school pilots</w:t>
                      </w:r>
                      <w:r>
                        <w:rPr>
                          <w:rFonts w:ascii="HelveticaNeueLTPro-Ex" w:hAnsi="HelveticaNeueLTPro-Ex"/>
                          <w:color w:val="FFFFFF"/>
                          <w:sz w:val="32"/>
                          <w:szCs w:val="32"/>
                          <w:lang w:val="en-GB"/>
                          <w14:ligatures w14:val="none"/>
                        </w:rPr>
                        <w:t xml:space="preserve"> </w:t>
                      </w:r>
                    </w:p>
                  </w:txbxContent>
                </v:textbox>
                <w10:wrap anchorx="margin"/>
              </v:shape>
            </w:pict>
          </mc:Fallback>
        </mc:AlternateContent>
      </w:r>
    </w:p>
    <w:p w14:paraId="3CF94094" w14:textId="77777777" w:rsidR="00006208" w:rsidRDefault="00006208" w:rsidP="00197B33">
      <w:pPr>
        <w:jc w:val="center"/>
        <w:rPr>
          <w:rFonts w:ascii="Verdana" w:hAnsi="Verdana"/>
          <w:b/>
          <w:sz w:val="28"/>
          <w:szCs w:val="28"/>
          <w:lang w:val="en-GB"/>
        </w:rPr>
      </w:pPr>
    </w:p>
    <w:p w14:paraId="7546859A" w14:textId="77777777" w:rsidR="00197B33" w:rsidRDefault="00197B33" w:rsidP="00006208">
      <w:pPr>
        <w:pStyle w:val="Title"/>
        <w:rPr>
          <w:rFonts w:asciiTheme="majorHAnsi" w:hAnsiTheme="majorHAnsi"/>
          <w:color w:val="404040" w:themeColor="text1" w:themeTint="BF"/>
          <w:sz w:val="28"/>
          <w:szCs w:val="28"/>
        </w:rPr>
      </w:pPr>
      <w:r w:rsidRPr="00006208">
        <w:rPr>
          <w:rFonts w:asciiTheme="majorHAnsi" w:hAnsiTheme="majorHAnsi"/>
          <w:color w:val="404040" w:themeColor="text1" w:themeTint="BF"/>
          <w:sz w:val="28"/>
          <w:szCs w:val="28"/>
        </w:rPr>
        <w:t>Introduction</w:t>
      </w:r>
    </w:p>
    <w:p w14:paraId="5B60D6C1" w14:textId="77777777" w:rsidR="00006208" w:rsidRPr="00006208" w:rsidRDefault="00006208" w:rsidP="00006208">
      <w:pPr>
        <w:pStyle w:val="Title"/>
        <w:jc w:val="left"/>
        <w:rPr>
          <w:rFonts w:asciiTheme="majorHAnsi" w:hAnsiTheme="majorHAnsi"/>
          <w:color w:val="404040" w:themeColor="text1" w:themeTint="BF"/>
          <w:sz w:val="28"/>
          <w:szCs w:val="28"/>
        </w:rPr>
      </w:pPr>
    </w:p>
    <w:p w14:paraId="2D80508B" w14:textId="77777777" w:rsidR="004A1462" w:rsidRPr="00006208" w:rsidRDefault="00197B33" w:rsidP="002A020F">
      <w:pPr>
        <w:jc w:val="both"/>
        <w:rPr>
          <w:rFonts w:asciiTheme="majorHAnsi" w:eastAsia="Times New Roman" w:hAnsiTheme="majorHAnsi" w:cs="Arial"/>
          <w:color w:val="404040" w:themeColor="text1" w:themeTint="BF"/>
          <w:lang w:val="en-GB"/>
        </w:rPr>
      </w:pPr>
      <w:r w:rsidRPr="00006208">
        <w:rPr>
          <w:rFonts w:asciiTheme="majorHAnsi" w:eastAsia="Times New Roman" w:hAnsiTheme="majorHAnsi" w:cs="Arial"/>
          <w:color w:val="404040" w:themeColor="text1" w:themeTint="BF"/>
          <w:lang w:val="en-GB"/>
        </w:rPr>
        <w:t xml:space="preserve">This Code of Conduct </w:t>
      </w:r>
      <w:r w:rsidR="00261B26" w:rsidRPr="00006208">
        <w:rPr>
          <w:rFonts w:asciiTheme="majorHAnsi" w:eastAsia="Times New Roman" w:hAnsiTheme="majorHAnsi" w:cs="Arial"/>
          <w:color w:val="404040" w:themeColor="text1" w:themeTint="BF"/>
          <w:lang w:val="en-GB"/>
        </w:rPr>
        <w:t xml:space="preserve">(“the Code”) </w:t>
      </w:r>
      <w:r w:rsidRPr="00006208">
        <w:rPr>
          <w:rFonts w:asciiTheme="majorHAnsi" w:eastAsia="Times New Roman" w:hAnsiTheme="majorHAnsi" w:cs="Arial"/>
          <w:color w:val="404040" w:themeColor="text1" w:themeTint="BF"/>
          <w:lang w:val="en-GB"/>
        </w:rPr>
        <w:t>sets out the general principles and guidelines which European Schoolnet</w:t>
      </w:r>
      <w:r w:rsidR="00261B26" w:rsidRPr="00006208">
        <w:rPr>
          <w:rFonts w:asciiTheme="majorHAnsi" w:eastAsia="Times New Roman" w:hAnsiTheme="majorHAnsi" w:cs="Arial"/>
          <w:color w:val="404040" w:themeColor="text1" w:themeTint="BF"/>
          <w:lang w:val="en-GB"/>
        </w:rPr>
        <w:t xml:space="preserve"> (“EUN”)</w:t>
      </w:r>
      <w:r w:rsidRPr="00006208">
        <w:rPr>
          <w:rFonts w:asciiTheme="majorHAnsi" w:eastAsia="Times New Roman" w:hAnsiTheme="majorHAnsi" w:cs="Arial"/>
          <w:color w:val="404040" w:themeColor="text1" w:themeTint="BF"/>
          <w:lang w:val="en-GB"/>
        </w:rPr>
        <w:t xml:space="preserve"> will adhere to when designing and running school pilots as described in the </w:t>
      </w:r>
      <w:r w:rsidR="009D2D00" w:rsidRPr="00006208">
        <w:rPr>
          <w:rFonts w:asciiTheme="majorHAnsi" w:eastAsia="Times New Roman" w:hAnsiTheme="majorHAnsi" w:cs="Arial"/>
          <w:color w:val="404040" w:themeColor="text1" w:themeTint="BF"/>
          <w:lang w:val="en-GB"/>
        </w:rPr>
        <w:t xml:space="preserve">Future Classroom Lab </w:t>
      </w:r>
      <w:r w:rsidRPr="00006208">
        <w:rPr>
          <w:rFonts w:asciiTheme="majorHAnsi" w:eastAsia="Times New Roman" w:hAnsiTheme="majorHAnsi" w:cs="Arial"/>
          <w:color w:val="404040" w:themeColor="text1" w:themeTint="BF"/>
          <w:lang w:val="en-GB"/>
        </w:rPr>
        <w:t xml:space="preserve">Validation Manual </w:t>
      </w:r>
      <w:r w:rsidR="00261B26" w:rsidRPr="00006208">
        <w:rPr>
          <w:rFonts w:asciiTheme="majorHAnsi" w:eastAsia="Times New Roman" w:hAnsiTheme="majorHAnsi" w:cs="Arial"/>
          <w:color w:val="404040" w:themeColor="text1" w:themeTint="BF"/>
          <w:lang w:val="en-GB"/>
        </w:rPr>
        <w:t>(“the Manual”)</w:t>
      </w:r>
      <w:r w:rsidR="008C156C" w:rsidRPr="00006208">
        <w:rPr>
          <w:rFonts w:asciiTheme="majorHAnsi" w:eastAsia="Times New Roman" w:hAnsiTheme="majorHAnsi" w:cs="Arial"/>
          <w:color w:val="404040" w:themeColor="text1" w:themeTint="BF"/>
          <w:lang w:val="en-GB"/>
        </w:rPr>
        <w:t>,</w:t>
      </w:r>
      <w:r w:rsidR="00261B26" w:rsidRPr="00006208">
        <w:rPr>
          <w:rFonts w:asciiTheme="majorHAnsi" w:eastAsia="Times New Roman" w:hAnsiTheme="majorHAnsi" w:cs="Arial"/>
          <w:color w:val="404040" w:themeColor="text1" w:themeTint="BF"/>
          <w:lang w:val="en-GB"/>
        </w:rPr>
        <w:t xml:space="preserve"> </w:t>
      </w:r>
      <w:r w:rsidRPr="00006208">
        <w:rPr>
          <w:rFonts w:asciiTheme="majorHAnsi" w:eastAsia="Times New Roman" w:hAnsiTheme="majorHAnsi" w:cs="Arial"/>
          <w:color w:val="404040" w:themeColor="text1" w:themeTint="BF"/>
          <w:lang w:val="en-GB"/>
        </w:rPr>
        <w:t xml:space="preserve">published in September 2014. </w:t>
      </w:r>
    </w:p>
    <w:p w14:paraId="2E9EB80B" w14:textId="77777777" w:rsidR="003708E0" w:rsidRPr="00006208" w:rsidRDefault="00261B26" w:rsidP="002A020F">
      <w:pPr>
        <w:jc w:val="both"/>
        <w:rPr>
          <w:rFonts w:asciiTheme="majorHAnsi" w:eastAsia="Times New Roman" w:hAnsiTheme="majorHAnsi" w:cs="Arial"/>
          <w:color w:val="404040" w:themeColor="text1" w:themeTint="BF"/>
          <w:lang w:val="en-GB"/>
        </w:rPr>
      </w:pPr>
      <w:r w:rsidRPr="00006208">
        <w:rPr>
          <w:rFonts w:asciiTheme="majorHAnsi" w:eastAsia="Times New Roman" w:hAnsiTheme="majorHAnsi" w:cs="Arial"/>
          <w:color w:val="404040" w:themeColor="text1" w:themeTint="BF"/>
          <w:lang w:val="en-GB"/>
        </w:rPr>
        <w:t xml:space="preserve">The Code </w:t>
      </w:r>
      <w:r w:rsidR="004A1462" w:rsidRPr="00006208">
        <w:rPr>
          <w:rFonts w:asciiTheme="majorHAnsi" w:eastAsia="Times New Roman" w:hAnsiTheme="majorHAnsi" w:cs="Arial"/>
          <w:color w:val="404040" w:themeColor="text1" w:themeTint="BF"/>
          <w:lang w:val="en-GB"/>
        </w:rPr>
        <w:t xml:space="preserve">governs </w:t>
      </w:r>
      <w:r w:rsidRPr="00006208">
        <w:rPr>
          <w:rFonts w:asciiTheme="majorHAnsi" w:eastAsia="Times New Roman" w:hAnsiTheme="majorHAnsi" w:cs="Arial"/>
          <w:color w:val="404040" w:themeColor="text1" w:themeTint="BF"/>
          <w:lang w:val="en-GB"/>
        </w:rPr>
        <w:t>the relationship between EUN and the various actors that may be involved in a school pilot including</w:t>
      </w:r>
      <w:r w:rsidR="003708E0" w:rsidRPr="00006208">
        <w:rPr>
          <w:rFonts w:asciiTheme="majorHAnsi" w:eastAsia="Times New Roman" w:hAnsiTheme="majorHAnsi" w:cs="Arial"/>
          <w:color w:val="404040" w:themeColor="text1" w:themeTint="BF"/>
          <w:lang w:val="en-GB"/>
        </w:rPr>
        <w:t xml:space="preserve"> in particular, the Beneficiaries, the Initiator and the Stakeholders as defined in the Manual (see page 9).</w:t>
      </w:r>
      <w:r w:rsidR="004A1462" w:rsidRPr="00006208">
        <w:rPr>
          <w:rFonts w:asciiTheme="majorHAnsi" w:eastAsia="Times New Roman" w:hAnsiTheme="majorHAnsi" w:cs="Arial"/>
          <w:color w:val="404040" w:themeColor="text1" w:themeTint="BF"/>
          <w:lang w:val="en-GB"/>
        </w:rPr>
        <w:t xml:space="preserve"> EUN has developed the Code </w:t>
      </w:r>
      <w:r w:rsidR="00C24873" w:rsidRPr="00006208">
        <w:rPr>
          <w:rFonts w:asciiTheme="majorHAnsi" w:eastAsia="Times New Roman" w:hAnsiTheme="majorHAnsi" w:cs="Arial"/>
          <w:color w:val="404040" w:themeColor="text1" w:themeTint="BF"/>
          <w:lang w:val="en-GB"/>
        </w:rPr>
        <w:t xml:space="preserve">not only to protect its integrity but also </w:t>
      </w:r>
      <w:r w:rsidR="004A1462" w:rsidRPr="00006208">
        <w:rPr>
          <w:rFonts w:asciiTheme="majorHAnsi" w:eastAsia="Times New Roman" w:hAnsiTheme="majorHAnsi" w:cs="Arial"/>
          <w:color w:val="404040" w:themeColor="text1" w:themeTint="BF"/>
          <w:lang w:val="en-GB"/>
        </w:rPr>
        <w:t xml:space="preserve">because it recognizes that </w:t>
      </w:r>
      <w:r w:rsidR="00C24873" w:rsidRPr="00006208">
        <w:rPr>
          <w:rFonts w:asciiTheme="majorHAnsi" w:eastAsia="Times New Roman" w:hAnsiTheme="majorHAnsi" w:cs="Arial"/>
          <w:color w:val="404040" w:themeColor="text1" w:themeTint="BF"/>
          <w:lang w:val="en-GB"/>
        </w:rPr>
        <w:t>the</w:t>
      </w:r>
      <w:r w:rsidR="004A1462" w:rsidRPr="00006208">
        <w:rPr>
          <w:rFonts w:asciiTheme="majorHAnsi" w:eastAsia="Times New Roman" w:hAnsiTheme="majorHAnsi" w:cs="Arial"/>
          <w:color w:val="404040" w:themeColor="text1" w:themeTint="BF"/>
          <w:lang w:val="en-GB"/>
        </w:rPr>
        <w:t xml:space="preserve"> Beneficiaries</w:t>
      </w:r>
      <w:r w:rsidR="00C24873" w:rsidRPr="00006208">
        <w:rPr>
          <w:rFonts w:asciiTheme="majorHAnsi" w:eastAsia="Times New Roman" w:hAnsiTheme="majorHAnsi" w:cs="Arial"/>
          <w:color w:val="404040" w:themeColor="text1" w:themeTint="BF"/>
          <w:lang w:val="en-GB"/>
        </w:rPr>
        <w:t xml:space="preserve"> (in particular schools, students and teachers) and Stakeholders will be more willing to participate in validation pilots if they are governed by clear</w:t>
      </w:r>
      <w:r w:rsidR="00F20923" w:rsidRPr="00006208">
        <w:rPr>
          <w:rFonts w:asciiTheme="majorHAnsi" w:eastAsia="Times New Roman" w:hAnsiTheme="majorHAnsi" w:cs="Arial"/>
          <w:color w:val="404040" w:themeColor="text1" w:themeTint="BF"/>
          <w:lang w:val="en-GB"/>
        </w:rPr>
        <w:t>, sound,</w:t>
      </w:r>
      <w:r w:rsidR="00C24873" w:rsidRPr="00006208">
        <w:rPr>
          <w:rFonts w:asciiTheme="majorHAnsi" w:eastAsia="Times New Roman" w:hAnsiTheme="majorHAnsi" w:cs="Arial"/>
          <w:color w:val="404040" w:themeColor="text1" w:themeTint="BF"/>
          <w:lang w:val="en-GB"/>
        </w:rPr>
        <w:t xml:space="preserve"> ethical principles. </w:t>
      </w:r>
      <w:r w:rsidR="004A1462" w:rsidRPr="00006208">
        <w:rPr>
          <w:rFonts w:asciiTheme="majorHAnsi" w:eastAsia="Times New Roman" w:hAnsiTheme="majorHAnsi" w:cs="Arial"/>
          <w:color w:val="404040" w:themeColor="text1" w:themeTint="BF"/>
          <w:lang w:val="en-GB"/>
        </w:rPr>
        <w:t xml:space="preserve">   </w:t>
      </w:r>
    </w:p>
    <w:p w14:paraId="240CBD95" w14:textId="388B061C" w:rsidR="005C1188" w:rsidRPr="00006208" w:rsidRDefault="003708E0" w:rsidP="002A020F">
      <w:pPr>
        <w:jc w:val="both"/>
        <w:rPr>
          <w:rFonts w:asciiTheme="majorHAnsi" w:eastAsia="Times New Roman" w:hAnsiTheme="majorHAnsi" w:cs="Arial"/>
          <w:color w:val="404040" w:themeColor="text1" w:themeTint="BF"/>
          <w:lang w:val="en-GB"/>
        </w:rPr>
      </w:pPr>
      <w:r w:rsidRPr="00006208">
        <w:rPr>
          <w:rFonts w:asciiTheme="majorHAnsi" w:eastAsia="Times New Roman" w:hAnsiTheme="majorHAnsi" w:cs="Arial"/>
          <w:color w:val="404040" w:themeColor="text1" w:themeTint="BF"/>
          <w:lang w:val="en-GB"/>
        </w:rPr>
        <w:t xml:space="preserve">The Code has been </w:t>
      </w:r>
      <w:r w:rsidR="004A1462" w:rsidRPr="00006208">
        <w:rPr>
          <w:rFonts w:asciiTheme="majorHAnsi" w:eastAsia="Times New Roman" w:hAnsiTheme="majorHAnsi" w:cs="Arial"/>
          <w:color w:val="404040" w:themeColor="text1" w:themeTint="BF"/>
          <w:lang w:val="en-GB"/>
        </w:rPr>
        <w:t xml:space="preserve">adapted from </w:t>
      </w:r>
      <w:r w:rsidRPr="00006208">
        <w:rPr>
          <w:rFonts w:asciiTheme="majorHAnsi" w:eastAsia="Times New Roman" w:hAnsiTheme="majorHAnsi" w:cs="Arial"/>
          <w:color w:val="404040" w:themeColor="text1" w:themeTint="BF"/>
          <w:lang w:val="en-GB"/>
        </w:rPr>
        <w:t>EUN’s Working with Sponsors: Code of Practice</w:t>
      </w:r>
      <w:r w:rsidR="0047620B" w:rsidRPr="00006208">
        <w:rPr>
          <w:rFonts w:asciiTheme="majorHAnsi" w:eastAsia="Times New Roman" w:hAnsiTheme="majorHAnsi" w:cs="Arial"/>
          <w:color w:val="404040" w:themeColor="text1" w:themeTint="BF"/>
          <w:lang w:val="en-GB"/>
        </w:rPr>
        <w:t xml:space="preserve"> </w:t>
      </w:r>
      <w:r w:rsidRPr="00006208">
        <w:rPr>
          <w:rFonts w:asciiTheme="majorHAnsi" w:eastAsia="Times New Roman" w:hAnsiTheme="majorHAnsi" w:cs="Arial"/>
          <w:color w:val="404040" w:themeColor="text1" w:themeTint="BF"/>
          <w:lang w:val="en-GB"/>
        </w:rPr>
        <w:t xml:space="preserve">which was approved by EUN’s </w:t>
      </w:r>
      <w:r w:rsidR="004A1462" w:rsidRPr="00006208">
        <w:rPr>
          <w:rFonts w:asciiTheme="majorHAnsi" w:eastAsia="Times New Roman" w:hAnsiTheme="majorHAnsi" w:cs="Arial"/>
          <w:color w:val="404040" w:themeColor="text1" w:themeTint="BF"/>
          <w:lang w:val="en-GB"/>
        </w:rPr>
        <w:t xml:space="preserve">Ethics Committee </w:t>
      </w:r>
      <w:r w:rsidRPr="00006208">
        <w:rPr>
          <w:rFonts w:asciiTheme="majorHAnsi" w:eastAsia="Times New Roman" w:hAnsiTheme="majorHAnsi" w:cs="Arial"/>
          <w:color w:val="404040" w:themeColor="text1" w:themeTint="BF"/>
          <w:lang w:val="en-GB"/>
        </w:rPr>
        <w:t>on 13</w:t>
      </w:r>
      <w:r w:rsidR="004A1462" w:rsidRPr="00006208">
        <w:rPr>
          <w:rFonts w:asciiTheme="majorHAnsi" w:eastAsia="Times New Roman" w:hAnsiTheme="majorHAnsi" w:cs="Arial"/>
          <w:color w:val="404040" w:themeColor="text1" w:themeTint="BF"/>
          <w:lang w:val="en-GB"/>
        </w:rPr>
        <w:t xml:space="preserve">th January </w:t>
      </w:r>
      <w:r w:rsidRPr="00006208">
        <w:rPr>
          <w:rFonts w:asciiTheme="majorHAnsi" w:eastAsia="Times New Roman" w:hAnsiTheme="majorHAnsi" w:cs="Arial"/>
          <w:color w:val="404040" w:themeColor="text1" w:themeTint="BF"/>
          <w:lang w:val="en-GB"/>
        </w:rPr>
        <w:t>2012</w:t>
      </w:r>
      <w:r w:rsidR="004A1462" w:rsidRPr="00006208">
        <w:rPr>
          <w:rFonts w:asciiTheme="majorHAnsi" w:eastAsia="Times New Roman" w:hAnsiTheme="majorHAnsi" w:cs="Arial"/>
          <w:color w:val="404040" w:themeColor="text1" w:themeTint="BF"/>
          <w:lang w:val="en-GB"/>
        </w:rPr>
        <w:t>.</w:t>
      </w:r>
      <w:r w:rsidR="00C24873" w:rsidRPr="00006208">
        <w:rPr>
          <w:rFonts w:asciiTheme="majorHAnsi" w:eastAsia="Times New Roman" w:hAnsiTheme="majorHAnsi" w:cs="Arial"/>
          <w:color w:val="404040" w:themeColor="text1" w:themeTint="BF"/>
          <w:lang w:val="en-GB"/>
        </w:rPr>
        <w:t xml:space="preserve"> </w:t>
      </w:r>
      <w:r w:rsidR="00E57BBE" w:rsidRPr="00006208">
        <w:rPr>
          <w:rFonts w:asciiTheme="majorHAnsi" w:eastAsia="Times New Roman" w:hAnsiTheme="majorHAnsi" w:cs="Arial"/>
          <w:color w:val="404040" w:themeColor="text1" w:themeTint="BF"/>
          <w:lang w:val="en-GB"/>
        </w:rPr>
        <w:t>It has also been inspired by the inGenious code which was developed by EUN under the inGenious project (</w:t>
      </w:r>
      <w:hyperlink r:id="rId8" w:history="1">
        <w:r w:rsidR="009D2D00" w:rsidRPr="00006208">
          <w:rPr>
            <w:rStyle w:val="Hyperlink"/>
            <w:rFonts w:asciiTheme="majorHAnsi" w:hAnsiTheme="majorHAnsi"/>
            <w:lang w:val="en-GB"/>
          </w:rPr>
          <w:t>www.ingenious-science.eu</w:t>
        </w:r>
      </w:hyperlink>
      <w:r w:rsidR="00E57BBE" w:rsidRPr="00006208">
        <w:rPr>
          <w:rFonts w:asciiTheme="majorHAnsi" w:eastAsia="Times New Roman" w:hAnsiTheme="majorHAnsi" w:cs="Arial"/>
          <w:color w:val="404040" w:themeColor="text1" w:themeTint="BF"/>
          <w:lang w:val="en-GB"/>
        </w:rPr>
        <w:t xml:space="preserve">) and covers school industry collaboration. The inGenious code contains </w:t>
      </w:r>
      <w:r w:rsidR="005C1188" w:rsidRPr="00006208">
        <w:rPr>
          <w:rFonts w:asciiTheme="majorHAnsi" w:eastAsia="Times New Roman" w:hAnsiTheme="majorHAnsi" w:cs="Arial"/>
          <w:color w:val="404040" w:themeColor="text1" w:themeTint="BF"/>
          <w:lang w:val="en-GB"/>
        </w:rPr>
        <w:t>guidelines on working with schools</w:t>
      </w:r>
      <w:r w:rsidR="008C156C" w:rsidRPr="00006208">
        <w:rPr>
          <w:rFonts w:asciiTheme="majorHAnsi" w:eastAsia="Times New Roman" w:hAnsiTheme="majorHAnsi" w:cs="Arial"/>
          <w:color w:val="404040" w:themeColor="text1" w:themeTint="BF"/>
          <w:lang w:val="en-GB"/>
        </w:rPr>
        <w:t>,</w:t>
      </w:r>
      <w:r w:rsidR="005C1188" w:rsidRPr="00006208">
        <w:rPr>
          <w:rFonts w:asciiTheme="majorHAnsi" w:eastAsia="Times New Roman" w:hAnsiTheme="majorHAnsi" w:cs="Arial"/>
          <w:color w:val="404040" w:themeColor="text1" w:themeTint="BF"/>
          <w:lang w:val="en-GB"/>
        </w:rPr>
        <w:t xml:space="preserve"> as well as </w:t>
      </w:r>
      <w:r w:rsidR="00F20923" w:rsidRPr="00006208">
        <w:rPr>
          <w:rFonts w:asciiTheme="majorHAnsi" w:eastAsia="Times New Roman" w:hAnsiTheme="majorHAnsi" w:cs="Arial"/>
          <w:color w:val="404040" w:themeColor="text1" w:themeTint="BF"/>
          <w:lang w:val="en-GB"/>
        </w:rPr>
        <w:t xml:space="preserve">general advice </w:t>
      </w:r>
      <w:r w:rsidR="005C1188" w:rsidRPr="00006208">
        <w:rPr>
          <w:rFonts w:asciiTheme="majorHAnsi" w:eastAsia="Times New Roman" w:hAnsiTheme="majorHAnsi" w:cs="Arial"/>
          <w:color w:val="404040" w:themeColor="text1" w:themeTint="BF"/>
          <w:lang w:val="en-GB"/>
        </w:rPr>
        <w:t>and checklists for obtaining consent, taking photos and protecting data.</w:t>
      </w:r>
    </w:p>
    <w:p w14:paraId="17D1D240" w14:textId="77777777" w:rsidR="001813C4" w:rsidRDefault="005C1188" w:rsidP="002A020F">
      <w:pPr>
        <w:jc w:val="both"/>
        <w:rPr>
          <w:rFonts w:asciiTheme="majorHAnsi" w:eastAsia="Times New Roman" w:hAnsiTheme="majorHAnsi" w:cs="Arial"/>
          <w:color w:val="404040" w:themeColor="text1" w:themeTint="BF"/>
          <w:lang w:val="en-GB"/>
        </w:rPr>
      </w:pPr>
      <w:r w:rsidRPr="00006208">
        <w:rPr>
          <w:rFonts w:asciiTheme="majorHAnsi" w:eastAsia="Times New Roman" w:hAnsiTheme="majorHAnsi" w:cs="Arial"/>
          <w:color w:val="404040" w:themeColor="text1" w:themeTint="BF"/>
          <w:lang w:val="en-GB"/>
        </w:rPr>
        <w:t>The Code is divided into two sections. The first section deals with the principles governing EUN’s relationship with the Initiators</w:t>
      </w:r>
      <w:r w:rsidR="001813C4" w:rsidRPr="00006208">
        <w:rPr>
          <w:rFonts w:asciiTheme="majorHAnsi" w:eastAsia="Times New Roman" w:hAnsiTheme="majorHAnsi" w:cs="Arial"/>
          <w:color w:val="404040" w:themeColor="text1" w:themeTint="BF"/>
          <w:lang w:val="en-GB"/>
        </w:rPr>
        <w:t>/Stakeholders</w:t>
      </w:r>
      <w:r w:rsidRPr="00006208">
        <w:rPr>
          <w:rFonts w:asciiTheme="majorHAnsi" w:eastAsia="Times New Roman" w:hAnsiTheme="majorHAnsi" w:cs="Arial"/>
          <w:color w:val="404040" w:themeColor="text1" w:themeTint="BF"/>
          <w:lang w:val="en-GB"/>
        </w:rPr>
        <w:t xml:space="preserve">, i.e. the organization or person who commissions the validation. In many cases, this will be an ICT company or supplier although it </w:t>
      </w:r>
      <w:r w:rsidR="001813C4" w:rsidRPr="00006208">
        <w:rPr>
          <w:rFonts w:asciiTheme="majorHAnsi" w:eastAsia="Times New Roman" w:hAnsiTheme="majorHAnsi" w:cs="Arial"/>
          <w:color w:val="404040" w:themeColor="text1" w:themeTint="BF"/>
          <w:lang w:val="en-GB"/>
        </w:rPr>
        <w:t>could a</w:t>
      </w:r>
      <w:r w:rsidRPr="00006208">
        <w:rPr>
          <w:rFonts w:asciiTheme="majorHAnsi" w:eastAsia="Times New Roman" w:hAnsiTheme="majorHAnsi" w:cs="Arial"/>
          <w:color w:val="404040" w:themeColor="text1" w:themeTint="BF"/>
          <w:lang w:val="en-GB"/>
        </w:rPr>
        <w:t xml:space="preserve">lso be a research </w:t>
      </w:r>
      <w:r w:rsidR="001813C4" w:rsidRPr="00006208">
        <w:rPr>
          <w:rFonts w:asciiTheme="majorHAnsi" w:eastAsia="Times New Roman" w:hAnsiTheme="majorHAnsi" w:cs="Arial"/>
          <w:color w:val="404040" w:themeColor="text1" w:themeTint="BF"/>
          <w:lang w:val="en-GB"/>
        </w:rPr>
        <w:t xml:space="preserve">or education </w:t>
      </w:r>
      <w:r w:rsidRPr="00006208">
        <w:rPr>
          <w:rFonts w:asciiTheme="majorHAnsi" w:eastAsia="Times New Roman" w:hAnsiTheme="majorHAnsi" w:cs="Arial"/>
          <w:color w:val="404040" w:themeColor="text1" w:themeTint="BF"/>
          <w:lang w:val="en-GB"/>
        </w:rPr>
        <w:t xml:space="preserve">project or a Ministry of Education. The second section deals with </w:t>
      </w:r>
      <w:r w:rsidR="001813C4" w:rsidRPr="00006208">
        <w:rPr>
          <w:rFonts w:asciiTheme="majorHAnsi" w:eastAsia="Times New Roman" w:hAnsiTheme="majorHAnsi" w:cs="Arial"/>
          <w:color w:val="404040" w:themeColor="text1" w:themeTint="BF"/>
          <w:lang w:val="en-GB"/>
        </w:rPr>
        <w:t xml:space="preserve">the ethical issues involved in </w:t>
      </w:r>
      <w:r w:rsidR="008C156C" w:rsidRPr="00006208">
        <w:rPr>
          <w:rFonts w:asciiTheme="majorHAnsi" w:eastAsia="Times New Roman" w:hAnsiTheme="majorHAnsi" w:cs="Arial"/>
          <w:color w:val="404040" w:themeColor="text1" w:themeTint="BF"/>
          <w:lang w:val="en-GB"/>
        </w:rPr>
        <w:t xml:space="preserve">working </w:t>
      </w:r>
      <w:r w:rsidR="001813C4" w:rsidRPr="00006208">
        <w:rPr>
          <w:rFonts w:asciiTheme="majorHAnsi" w:eastAsia="Times New Roman" w:hAnsiTheme="majorHAnsi" w:cs="Arial"/>
          <w:color w:val="404040" w:themeColor="text1" w:themeTint="BF"/>
          <w:lang w:val="en-GB"/>
        </w:rPr>
        <w:t>with schools, students and teachers.</w:t>
      </w:r>
    </w:p>
    <w:p w14:paraId="677BA1E9" w14:textId="77777777" w:rsidR="001813C4" w:rsidRDefault="001813C4" w:rsidP="00006208">
      <w:pPr>
        <w:pStyle w:val="Title"/>
        <w:rPr>
          <w:rFonts w:asciiTheme="majorHAnsi" w:hAnsiTheme="majorHAnsi"/>
          <w:color w:val="404040" w:themeColor="text1" w:themeTint="BF"/>
          <w:sz w:val="28"/>
          <w:szCs w:val="28"/>
        </w:rPr>
      </w:pPr>
      <w:r w:rsidRPr="00006208">
        <w:rPr>
          <w:rFonts w:asciiTheme="majorHAnsi" w:hAnsiTheme="majorHAnsi"/>
          <w:color w:val="404040" w:themeColor="text1" w:themeTint="BF"/>
          <w:sz w:val="28"/>
          <w:szCs w:val="28"/>
        </w:rPr>
        <w:t>Section 1 - Initiators/Stakeholders</w:t>
      </w:r>
    </w:p>
    <w:p w14:paraId="7344B485" w14:textId="77777777" w:rsidR="00006208" w:rsidRPr="00006208" w:rsidRDefault="00006208" w:rsidP="00006208">
      <w:pPr>
        <w:pStyle w:val="Title"/>
        <w:rPr>
          <w:rFonts w:asciiTheme="majorHAnsi" w:hAnsiTheme="majorHAnsi"/>
          <w:color w:val="404040" w:themeColor="text1" w:themeTint="BF"/>
          <w:sz w:val="28"/>
          <w:szCs w:val="28"/>
        </w:rPr>
      </w:pPr>
    </w:p>
    <w:p w14:paraId="0CFF5E7C" w14:textId="77777777" w:rsidR="00C877B4" w:rsidRPr="00006208" w:rsidRDefault="001813C4" w:rsidP="002A020F">
      <w:pPr>
        <w:pStyle w:val="ListParagraph"/>
        <w:numPr>
          <w:ilvl w:val="0"/>
          <w:numId w:val="4"/>
        </w:numPr>
        <w:spacing w:after="120"/>
        <w:contextualSpacing w:val="0"/>
        <w:jc w:val="both"/>
        <w:rPr>
          <w:rFonts w:asciiTheme="majorHAnsi" w:hAnsiTheme="majorHAnsi"/>
          <w:color w:val="404040" w:themeColor="text1" w:themeTint="BF"/>
          <w:lang w:val="en-GB"/>
        </w:rPr>
      </w:pPr>
      <w:r w:rsidRPr="00006208">
        <w:rPr>
          <w:rFonts w:asciiTheme="majorHAnsi" w:hAnsiTheme="majorHAnsi"/>
          <w:color w:val="404040" w:themeColor="text1" w:themeTint="BF"/>
          <w:lang w:val="en-GB"/>
        </w:rPr>
        <w:t>EUN will work with initiators/stakeholders that share the same fundamental ethical values</w:t>
      </w:r>
      <w:r w:rsidR="00C877B4" w:rsidRPr="00006208">
        <w:rPr>
          <w:rFonts w:asciiTheme="majorHAnsi" w:hAnsiTheme="majorHAnsi"/>
          <w:color w:val="404040" w:themeColor="text1" w:themeTint="BF"/>
          <w:lang w:val="en-GB"/>
        </w:rPr>
        <w:t xml:space="preserve"> and principles and will not provide the validation service to any organization or person that would expose it to public criticism or which would affect its integrity.</w:t>
      </w:r>
    </w:p>
    <w:p w14:paraId="3BD871AC" w14:textId="77777777" w:rsidR="00C877B4" w:rsidRPr="00006208" w:rsidRDefault="00C877B4" w:rsidP="002A020F">
      <w:pPr>
        <w:pStyle w:val="ListParagraph"/>
        <w:numPr>
          <w:ilvl w:val="0"/>
          <w:numId w:val="4"/>
        </w:numPr>
        <w:spacing w:before="240" w:after="120"/>
        <w:contextualSpacing w:val="0"/>
        <w:jc w:val="both"/>
        <w:rPr>
          <w:rFonts w:asciiTheme="majorHAnsi" w:hAnsiTheme="majorHAnsi"/>
          <w:color w:val="404040" w:themeColor="text1" w:themeTint="BF"/>
          <w:lang w:val="en-GB"/>
        </w:rPr>
      </w:pPr>
      <w:r w:rsidRPr="00006208">
        <w:rPr>
          <w:rFonts w:asciiTheme="majorHAnsi" w:hAnsiTheme="majorHAnsi"/>
          <w:color w:val="404040" w:themeColor="text1" w:themeTint="BF"/>
          <w:lang w:val="en-GB"/>
        </w:rPr>
        <w:t>The validation service will be carried out objectively and in accordance with established scientific principles governing this type of work. The payment made for the service will not be allowed to dictate or influence EUN’s conduct of the work to be performed or its outcomes or results.</w:t>
      </w:r>
    </w:p>
    <w:p w14:paraId="798D96EB" w14:textId="77777777" w:rsidR="003B743A" w:rsidRPr="00006208" w:rsidRDefault="00C877B4" w:rsidP="002A020F">
      <w:pPr>
        <w:pStyle w:val="ListParagraph"/>
        <w:numPr>
          <w:ilvl w:val="0"/>
          <w:numId w:val="4"/>
        </w:numPr>
        <w:spacing w:before="240" w:after="120"/>
        <w:contextualSpacing w:val="0"/>
        <w:jc w:val="both"/>
        <w:rPr>
          <w:rFonts w:asciiTheme="majorHAnsi" w:hAnsiTheme="majorHAnsi"/>
          <w:color w:val="404040" w:themeColor="text1" w:themeTint="BF"/>
          <w:lang w:val="en-GB"/>
        </w:rPr>
      </w:pPr>
      <w:r w:rsidRPr="00006208">
        <w:rPr>
          <w:rFonts w:asciiTheme="majorHAnsi" w:hAnsiTheme="majorHAnsi"/>
          <w:color w:val="404040" w:themeColor="text1" w:themeTint="BF"/>
          <w:lang w:val="en-GB"/>
        </w:rPr>
        <w:t xml:space="preserve">EUN requires all initiators/stakeholders to ensure that their involvement with it will not be </w:t>
      </w:r>
      <w:r w:rsidR="003B743A" w:rsidRPr="00006208">
        <w:rPr>
          <w:rFonts w:asciiTheme="majorHAnsi" w:hAnsiTheme="majorHAnsi"/>
          <w:color w:val="404040" w:themeColor="text1" w:themeTint="BF"/>
          <w:lang w:val="en-GB"/>
        </w:rPr>
        <w:t>used to suggest that EUN endorses or has approved specific products, services or levels of competence.</w:t>
      </w:r>
    </w:p>
    <w:p w14:paraId="47E3A17E" w14:textId="77777777" w:rsidR="00DA7F6A" w:rsidRPr="00006208" w:rsidRDefault="003B743A" w:rsidP="002A020F">
      <w:pPr>
        <w:pStyle w:val="ListParagraph"/>
        <w:numPr>
          <w:ilvl w:val="0"/>
          <w:numId w:val="4"/>
        </w:numPr>
        <w:spacing w:before="240" w:after="120"/>
        <w:contextualSpacing w:val="0"/>
        <w:jc w:val="both"/>
        <w:rPr>
          <w:rFonts w:asciiTheme="majorHAnsi" w:hAnsiTheme="majorHAnsi"/>
          <w:color w:val="404040" w:themeColor="text1" w:themeTint="BF"/>
          <w:lang w:val="en-GB"/>
        </w:rPr>
      </w:pPr>
      <w:r w:rsidRPr="00006208">
        <w:rPr>
          <w:rFonts w:asciiTheme="majorHAnsi" w:hAnsiTheme="majorHAnsi"/>
          <w:color w:val="404040" w:themeColor="text1" w:themeTint="BF"/>
          <w:lang w:val="en-GB"/>
        </w:rPr>
        <w:t>The Initiator/Stakeholder is required to obtain the written agreement of EUN for any publicity or promotional materials included on any medium</w:t>
      </w:r>
      <w:r w:rsidR="004C7366" w:rsidRPr="00006208">
        <w:rPr>
          <w:rFonts w:asciiTheme="majorHAnsi" w:hAnsiTheme="majorHAnsi"/>
          <w:color w:val="404040" w:themeColor="text1" w:themeTint="BF"/>
          <w:lang w:val="en-GB"/>
        </w:rPr>
        <w:t>,</w:t>
      </w:r>
      <w:r w:rsidRPr="00006208">
        <w:rPr>
          <w:rFonts w:asciiTheme="majorHAnsi" w:hAnsiTheme="majorHAnsi"/>
          <w:color w:val="404040" w:themeColor="text1" w:themeTint="BF"/>
          <w:lang w:val="en-GB"/>
        </w:rPr>
        <w:t xml:space="preserve"> advertising the fact that EUN is performing the validation service. The initiator/stakeholder has no rights to use the EUN logo on any advert</w:t>
      </w:r>
      <w:r w:rsidR="00DA7F6A" w:rsidRPr="00006208">
        <w:rPr>
          <w:rFonts w:asciiTheme="majorHAnsi" w:hAnsiTheme="majorHAnsi"/>
          <w:color w:val="404040" w:themeColor="text1" w:themeTint="BF"/>
          <w:lang w:val="en-GB"/>
        </w:rPr>
        <w:t>i</w:t>
      </w:r>
      <w:r w:rsidRPr="00006208">
        <w:rPr>
          <w:rFonts w:asciiTheme="majorHAnsi" w:hAnsiTheme="majorHAnsi"/>
          <w:color w:val="404040" w:themeColor="text1" w:themeTint="BF"/>
          <w:lang w:val="en-GB"/>
        </w:rPr>
        <w:t>sing or website except with the express written consent of EUN.</w:t>
      </w:r>
    </w:p>
    <w:p w14:paraId="02B73CD0" w14:textId="794DDD1F" w:rsidR="009D28AE" w:rsidRPr="00006208" w:rsidRDefault="00DA7F6A" w:rsidP="002A020F">
      <w:pPr>
        <w:pStyle w:val="ListParagraph"/>
        <w:numPr>
          <w:ilvl w:val="0"/>
          <w:numId w:val="4"/>
        </w:numPr>
        <w:spacing w:before="240" w:after="120"/>
        <w:contextualSpacing w:val="0"/>
        <w:jc w:val="both"/>
        <w:rPr>
          <w:rFonts w:asciiTheme="majorHAnsi" w:hAnsiTheme="majorHAnsi"/>
          <w:color w:val="404040" w:themeColor="text1" w:themeTint="BF"/>
          <w:lang w:val="en-GB"/>
        </w:rPr>
      </w:pPr>
      <w:r w:rsidRPr="00006208">
        <w:rPr>
          <w:rFonts w:asciiTheme="majorHAnsi" w:hAnsiTheme="majorHAnsi"/>
          <w:color w:val="404040" w:themeColor="text1" w:themeTint="BF"/>
          <w:lang w:val="en-GB"/>
        </w:rPr>
        <w:t>EUN will respect any information which has been shared in confidence by initiators/stakeholders but the fact that EUN is carrying out a particular validation activity should not</w:t>
      </w:r>
      <w:r w:rsidR="003D0547" w:rsidRPr="00006208">
        <w:rPr>
          <w:rFonts w:asciiTheme="majorHAnsi" w:hAnsiTheme="majorHAnsi"/>
          <w:color w:val="404040" w:themeColor="text1" w:themeTint="BF"/>
          <w:lang w:val="en-GB"/>
        </w:rPr>
        <w:t xml:space="preserve"> normally</w:t>
      </w:r>
      <w:r w:rsidRPr="00006208">
        <w:rPr>
          <w:rFonts w:asciiTheme="majorHAnsi" w:hAnsiTheme="majorHAnsi"/>
          <w:color w:val="404040" w:themeColor="text1" w:themeTint="BF"/>
          <w:lang w:val="en-GB"/>
        </w:rPr>
        <w:t xml:space="preserve"> be kept secret.</w:t>
      </w:r>
    </w:p>
    <w:p w14:paraId="4AA4A977" w14:textId="77777777" w:rsidR="009D28AE" w:rsidRPr="00006208" w:rsidRDefault="00DA7F6A" w:rsidP="002A020F">
      <w:pPr>
        <w:pStyle w:val="ListParagraph"/>
        <w:numPr>
          <w:ilvl w:val="0"/>
          <w:numId w:val="4"/>
        </w:numPr>
        <w:spacing w:before="240" w:after="120"/>
        <w:contextualSpacing w:val="0"/>
        <w:jc w:val="both"/>
        <w:rPr>
          <w:rFonts w:asciiTheme="majorHAnsi" w:hAnsiTheme="majorHAnsi"/>
          <w:color w:val="404040" w:themeColor="text1" w:themeTint="BF"/>
          <w:lang w:val="en-GB"/>
        </w:rPr>
      </w:pPr>
      <w:r w:rsidRPr="00006208">
        <w:rPr>
          <w:rFonts w:asciiTheme="majorHAnsi" w:hAnsiTheme="majorHAnsi"/>
          <w:color w:val="404040" w:themeColor="text1" w:themeTint="BF"/>
          <w:lang w:val="en-GB"/>
        </w:rPr>
        <w:lastRenderedPageBreak/>
        <w:t>EUN favours openness and transparency with respect to its validation arrangements</w:t>
      </w:r>
      <w:r w:rsidR="009D28AE" w:rsidRPr="00006208">
        <w:rPr>
          <w:rFonts w:asciiTheme="majorHAnsi" w:hAnsiTheme="majorHAnsi"/>
          <w:color w:val="404040" w:themeColor="text1" w:themeTint="BF"/>
          <w:lang w:val="en-GB"/>
        </w:rPr>
        <w:t xml:space="preserve"> and wherever possible and subject to the terms of any contract it has with the initiator/stakeholder, will strive to ensure that a general overview of the results of the particular validation will be made publicly available.</w:t>
      </w:r>
    </w:p>
    <w:p w14:paraId="2A061306" w14:textId="77777777" w:rsidR="009D28AE" w:rsidRPr="00006208" w:rsidRDefault="009D28AE" w:rsidP="002A020F">
      <w:pPr>
        <w:pStyle w:val="ListParagraph"/>
        <w:numPr>
          <w:ilvl w:val="0"/>
          <w:numId w:val="4"/>
        </w:numPr>
        <w:spacing w:before="240" w:after="120"/>
        <w:contextualSpacing w:val="0"/>
        <w:jc w:val="both"/>
        <w:rPr>
          <w:rFonts w:asciiTheme="majorHAnsi" w:hAnsiTheme="majorHAnsi"/>
          <w:color w:val="404040" w:themeColor="text1" w:themeTint="BF"/>
          <w:lang w:val="en-GB"/>
        </w:rPr>
      </w:pPr>
      <w:r w:rsidRPr="00006208">
        <w:rPr>
          <w:rFonts w:asciiTheme="majorHAnsi" w:hAnsiTheme="majorHAnsi"/>
          <w:color w:val="404040" w:themeColor="text1" w:themeTint="BF"/>
          <w:lang w:val="en-GB"/>
        </w:rPr>
        <w:t>EUN will ensure that initiators/stakeholders are made aware of the degree of support that schools/teachers may need to carry out validation services in order to avoid unrealistic expectations about what can be achieved within validations that have a limited budget, duration and scope.</w:t>
      </w:r>
    </w:p>
    <w:p w14:paraId="05144A0E" w14:textId="77777777" w:rsidR="002A020F" w:rsidRDefault="002A020F" w:rsidP="002A020F">
      <w:pPr>
        <w:pStyle w:val="Title"/>
        <w:spacing w:after="120"/>
        <w:rPr>
          <w:rFonts w:ascii="Verdana" w:hAnsi="Verdana"/>
          <w:sz w:val="24"/>
          <w:szCs w:val="24"/>
        </w:rPr>
      </w:pPr>
      <w:r>
        <w:rPr>
          <w:rFonts w:asciiTheme="majorHAnsi" w:hAnsiTheme="majorHAnsi"/>
          <w:color w:val="404040" w:themeColor="text1" w:themeTint="BF"/>
          <w:sz w:val="28"/>
          <w:szCs w:val="28"/>
        </w:rPr>
        <w:br/>
      </w:r>
      <w:r w:rsidR="009D28AE" w:rsidRPr="00006208">
        <w:rPr>
          <w:rFonts w:asciiTheme="majorHAnsi" w:hAnsiTheme="majorHAnsi"/>
          <w:color w:val="404040" w:themeColor="text1" w:themeTint="BF"/>
          <w:sz w:val="28"/>
          <w:szCs w:val="28"/>
        </w:rPr>
        <w:t xml:space="preserve">Section 2 – </w:t>
      </w:r>
      <w:r w:rsidR="00AA1513" w:rsidRPr="00006208">
        <w:rPr>
          <w:rFonts w:asciiTheme="majorHAnsi" w:hAnsiTheme="majorHAnsi"/>
          <w:color w:val="404040" w:themeColor="text1" w:themeTint="BF"/>
          <w:sz w:val="28"/>
          <w:szCs w:val="28"/>
        </w:rPr>
        <w:t>W</w:t>
      </w:r>
      <w:r w:rsidR="009D28AE" w:rsidRPr="00006208">
        <w:rPr>
          <w:rFonts w:asciiTheme="majorHAnsi" w:hAnsiTheme="majorHAnsi"/>
          <w:color w:val="404040" w:themeColor="text1" w:themeTint="BF"/>
          <w:sz w:val="28"/>
          <w:szCs w:val="28"/>
        </w:rPr>
        <w:t xml:space="preserve">orking with </w:t>
      </w:r>
      <w:r w:rsidR="00AA1513" w:rsidRPr="00006208">
        <w:rPr>
          <w:rFonts w:asciiTheme="majorHAnsi" w:hAnsiTheme="majorHAnsi"/>
          <w:color w:val="404040" w:themeColor="text1" w:themeTint="BF"/>
          <w:sz w:val="28"/>
          <w:szCs w:val="28"/>
        </w:rPr>
        <w:t>S</w:t>
      </w:r>
      <w:r w:rsidR="009D28AE" w:rsidRPr="00006208">
        <w:rPr>
          <w:rFonts w:asciiTheme="majorHAnsi" w:hAnsiTheme="majorHAnsi"/>
          <w:color w:val="404040" w:themeColor="text1" w:themeTint="BF"/>
          <w:sz w:val="28"/>
          <w:szCs w:val="28"/>
        </w:rPr>
        <w:t>chools/</w:t>
      </w:r>
      <w:r w:rsidR="00AA1513" w:rsidRPr="00006208">
        <w:rPr>
          <w:rFonts w:asciiTheme="majorHAnsi" w:hAnsiTheme="majorHAnsi"/>
          <w:color w:val="404040" w:themeColor="text1" w:themeTint="BF"/>
          <w:sz w:val="28"/>
          <w:szCs w:val="28"/>
        </w:rPr>
        <w:t>T</w:t>
      </w:r>
      <w:r w:rsidR="009D28AE" w:rsidRPr="00006208">
        <w:rPr>
          <w:rFonts w:asciiTheme="majorHAnsi" w:hAnsiTheme="majorHAnsi"/>
          <w:color w:val="404040" w:themeColor="text1" w:themeTint="BF"/>
          <w:sz w:val="28"/>
          <w:szCs w:val="28"/>
        </w:rPr>
        <w:t>eachers/</w:t>
      </w:r>
      <w:r w:rsidR="00AA1513" w:rsidRPr="00006208">
        <w:rPr>
          <w:rFonts w:asciiTheme="majorHAnsi" w:hAnsiTheme="majorHAnsi"/>
          <w:color w:val="404040" w:themeColor="text1" w:themeTint="BF"/>
          <w:sz w:val="28"/>
          <w:szCs w:val="28"/>
        </w:rPr>
        <w:t>S</w:t>
      </w:r>
      <w:r w:rsidR="009D28AE" w:rsidRPr="00006208">
        <w:rPr>
          <w:rFonts w:asciiTheme="majorHAnsi" w:hAnsiTheme="majorHAnsi"/>
          <w:color w:val="404040" w:themeColor="text1" w:themeTint="BF"/>
          <w:sz w:val="28"/>
          <w:szCs w:val="28"/>
        </w:rPr>
        <w:t>tudents</w:t>
      </w:r>
      <w:r w:rsidR="009D28AE" w:rsidRPr="00EF39C8">
        <w:rPr>
          <w:rFonts w:ascii="Verdana" w:hAnsi="Verdana"/>
          <w:sz w:val="24"/>
          <w:szCs w:val="24"/>
        </w:rPr>
        <w:t xml:space="preserve"> </w:t>
      </w:r>
    </w:p>
    <w:p w14:paraId="4614A106" w14:textId="7669A6D7" w:rsidR="00C877B4" w:rsidRPr="002A020F" w:rsidRDefault="009D28AE" w:rsidP="002A020F">
      <w:pPr>
        <w:pStyle w:val="Title"/>
        <w:spacing w:after="120"/>
        <w:rPr>
          <w:rFonts w:ascii="Verdana" w:hAnsi="Verdana"/>
          <w:sz w:val="24"/>
          <w:szCs w:val="24"/>
        </w:rPr>
      </w:pPr>
      <w:r w:rsidRPr="00EF39C8">
        <w:rPr>
          <w:rFonts w:ascii="Verdana" w:hAnsi="Verdana"/>
          <w:sz w:val="24"/>
          <w:szCs w:val="24"/>
        </w:rPr>
        <w:t xml:space="preserve">      </w:t>
      </w:r>
      <w:r w:rsidR="00DA7F6A" w:rsidRPr="00EF39C8">
        <w:rPr>
          <w:rFonts w:ascii="Verdana" w:hAnsi="Verdana"/>
          <w:sz w:val="24"/>
          <w:szCs w:val="24"/>
        </w:rPr>
        <w:t xml:space="preserve">          </w:t>
      </w:r>
      <w:r w:rsidR="003B743A" w:rsidRPr="00EF39C8">
        <w:rPr>
          <w:rFonts w:ascii="Verdana" w:hAnsi="Verdana"/>
          <w:sz w:val="24"/>
          <w:szCs w:val="24"/>
        </w:rPr>
        <w:t xml:space="preserve">       </w:t>
      </w:r>
      <w:r w:rsidR="00C877B4" w:rsidRPr="00EF39C8">
        <w:rPr>
          <w:rFonts w:ascii="Verdana" w:hAnsi="Verdana"/>
          <w:sz w:val="24"/>
          <w:szCs w:val="24"/>
        </w:rPr>
        <w:t xml:space="preserve">            </w:t>
      </w:r>
    </w:p>
    <w:p w14:paraId="207246D6" w14:textId="77777777" w:rsidR="00DC01A9" w:rsidRPr="00006208" w:rsidRDefault="003F272D" w:rsidP="002A020F">
      <w:pPr>
        <w:spacing w:after="120"/>
        <w:jc w:val="both"/>
        <w:rPr>
          <w:rFonts w:asciiTheme="majorHAnsi" w:eastAsia="Times New Roman" w:hAnsiTheme="majorHAnsi" w:cs="Arial"/>
          <w:color w:val="404040" w:themeColor="text1" w:themeTint="BF"/>
          <w:lang w:val="en-GB"/>
        </w:rPr>
      </w:pPr>
      <w:r w:rsidRPr="00006208">
        <w:rPr>
          <w:rFonts w:asciiTheme="majorHAnsi" w:eastAsia="Times New Roman" w:hAnsiTheme="majorHAnsi" w:cs="Arial"/>
          <w:color w:val="404040" w:themeColor="text1" w:themeTint="BF"/>
          <w:lang w:val="en-GB"/>
        </w:rPr>
        <w:t xml:space="preserve">The effectiveness and viability of the EUN validation service relies on the willing participation of schools, teachers and students. The latter represent a vital research resource </w:t>
      </w:r>
      <w:r w:rsidR="00856579" w:rsidRPr="00006208">
        <w:rPr>
          <w:rFonts w:asciiTheme="majorHAnsi" w:eastAsia="Times New Roman" w:hAnsiTheme="majorHAnsi" w:cs="Arial"/>
          <w:color w:val="404040" w:themeColor="text1" w:themeTint="BF"/>
          <w:lang w:val="en-GB"/>
        </w:rPr>
        <w:t xml:space="preserve">for EUN </w:t>
      </w:r>
      <w:r w:rsidRPr="00006208">
        <w:rPr>
          <w:rFonts w:asciiTheme="majorHAnsi" w:eastAsia="Times New Roman" w:hAnsiTheme="majorHAnsi" w:cs="Arial"/>
          <w:color w:val="404040" w:themeColor="text1" w:themeTint="BF"/>
          <w:lang w:val="en-GB"/>
        </w:rPr>
        <w:t xml:space="preserve">and should be treated as such. Consequently, EUN will </w:t>
      </w:r>
      <w:r w:rsidR="00DC01A9" w:rsidRPr="00006208">
        <w:rPr>
          <w:rFonts w:asciiTheme="majorHAnsi" w:eastAsia="Times New Roman" w:hAnsiTheme="majorHAnsi" w:cs="Arial"/>
          <w:color w:val="404040" w:themeColor="text1" w:themeTint="BF"/>
          <w:lang w:val="en-GB"/>
        </w:rPr>
        <w:t>use its best endeavours to respect the following principles</w:t>
      </w:r>
      <w:r w:rsidR="004C7366" w:rsidRPr="00006208">
        <w:rPr>
          <w:rFonts w:asciiTheme="majorHAnsi" w:eastAsia="Times New Roman" w:hAnsiTheme="majorHAnsi" w:cs="Arial"/>
          <w:color w:val="404040" w:themeColor="text1" w:themeTint="BF"/>
          <w:lang w:val="en-GB"/>
        </w:rPr>
        <w:t xml:space="preserve"> in carrying out the service</w:t>
      </w:r>
      <w:r w:rsidR="00DC01A9" w:rsidRPr="00006208">
        <w:rPr>
          <w:rFonts w:asciiTheme="majorHAnsi" w:eastAsia="Times New Roman" w:hAnsiTheme="majorHAnsi" w:cs="Arial"/>
          <w:color w:val="404040" w:themeColor="text1" w:themeTint="BF"/>
          <w:lang w:val="en-GB"/>
        </w:rPr>
        <w:t>:</w:t>
      </w:r>
    </w:p>
    <w:p w14:paraId="5B14498C" w14:textId="5F99A3C1" w:rsidR="00DA745B" w:rsidRPr="00006208" w:rsidRDefault="00856579" w:rsidP="002A020F">
      <w:pPr>
        <w:pStyle w:val="ListParagraph"/>
        <w:numPr>
          <w:ilvl w:val="0"/>
          <w:numId w:val="4"/>
        </w:numPr>
        <w:spacing w:after="120"/>
        <w:contextualSpacing w:val="0"/>
        <w:jc w:val="both"/>
        <w:rPr>
          <w:rFonts w:asciiTheme="majorHAnsi" w:hAnsiTheme="majorHAnsi"/>
          <w:color w:val="404040" w:themeColor="text1" w:themeTint="BF"/>
          <w:lang w:val="en-GB"/>
        </w:rPr>
      </w:pPr>
      <w:r w:rsidRPr="00006208">
        <w:rPr>
          <w:rFonts w:asciiTheme="majorHAnsi" w:hAnsiTheme="majorHAnsi"/>
          <w:color w:val="404040" w:themeColor="text1" w:themeTint="BF"/>
          <w:lang w:val="en-GB"/>
        </w:rPr>
        <w:t xml:space="preserve">Validation projects should be designed in such a way to minimize the burden on schools and teachers and to present clear added value for their participation. </w:t>
      </w:r>
      <w:r w:rsidR="00266256" w:rsidRPr="00006208">
        <w:rPr>
          <w:rFonts w:asciiTheme="majorHAnsi" w:hAnsiTheme="majorHAnsi"/>
          <w:color w:val="404040" w:themeColor="text1" w:themeTint="BF"/>
          <w:lang w:val="en-GB"/>
        </w:rPr>
        <w:t xml:space="preserve">In the choice of schools, potential leverage mechanisms in some countries may be analysed with ministries </w:t>
      </w:r>
      <w:r w:rsidR="00763F22" w:rsidRPr="00006208">
        <w:rPr>
          <w:rFonts w:asciiTheme="majorHAnsi" w:hAnsiTheme="majorHAnsi"/>
          <w:color w:val="404040" w:themeColor="text1" w:themeTint="BF"/>
          <w:lang w:val="en-GB"/>
        </w:rPr>
        <w:t xml:space="preserve">of </w:t>
      </w:r>
      <w:r w:rsidR="00266256" w:rsidRPr="00006208">
        <w:rPr>
          <w:rFonts w:asciiTheme="majorHAnsi" w:hAnsiTheme="majorHAnsi"/>
          <w:color w:val="404040" w:themeColor="text1" w:themeTint="BF"/>
          <w:lang w:val="en-GB"/>
        </w:rPr>
        <w:t xml:space="preserve">education regarding existing initiatives or experiments that are already engaged in similar approaches.    </w:t>
      </w:r>
    </w:p>
    <w:p w14:paraId="3456567A" w14:textId="6FBFC2D9" w:rsidR="004D283B" w:rsidRPr="00006208" w:rsidRDefault="00DA745B" w:rsidP="002A020F">
      <w:pPr>
        <w:pStyle w:val="ListParagraph"/>
        <w:numPr>
          <w:ilvl w:val="0"/>
          <w:numId w:val="4"/>
        </w:numPr>
        <w:spacing w:after="120"/>
        <w:contextualSpacing w:val="0"/>
        <w:jc w:val="both"/>
        <w:rPr>
          <w:rFonts w:asciiTheme="majorHAnsi" w:hAnsiTheme="majorHAnsi"/>
          <w:color w:val="404040" w:themeColor="text1" w:themeTint="BF"/>
          <w:lang w:val="en-GB"/>
        </w:rPr>
      </w:pPr>
      <w:r w:rsidRPr="00006208">
        <w:rPr>
          <w:rFonts w:asciiTheme="majorHAnsi" w:hAnsiTheme="majorHAnsi"/>
          <w:color w:val="404040" w:themeColor="text1" w:themeTint="BF"/>
          <w:lang w:val="en-GB"/>
        </w:rPr>
        <w:t>Invitations to participate in the validation should be sent in writing to the head</w:t>
      </w:r>
      <w:r w:rsidR="006A45F8" w:rsidRPr="00006208">
        <w:rPr>
          <w:rFonts w:asciiTheme="majorHAnsi" w:hAnsiTheme="majorHAnsi"/>
          <w:color w:val="404040" w:themeColor="text1" w:themeTint="BF"/>
          <w:lang w:val="en-GB"/>
        </w:rPr>
        <w:t xml:space="preserve"> teacher</w:t>
      </w:r>
      <w:r w:rsidRPr="00006208">
        <w:rPr>
          <w:rFonts w:asciiTheme="majorHAnsi" w:hAnsiTheme="majorHAnsi"/>
          <w:color w:val="404040" w:themeColor="text1" w:themeTint="BF"/>
          <w:lang w:val="en-GB"/>
        </w:rPr>
        <w:t xml:space="preserve"> of the school concerned and/or to the teachers involved (in accordance with standard practice). Invitations should be sent with a reasonable amount of notice </w:t>
      </w:r>
      <w:r w:rsidR="004D283B" w:rsidRPr="00006208">
        <w:rPr>
          <w:rFonts w:asciiTheme="majorHAnsi" w:hAnsiTheme="majorHAnsi"/>
          <w:color w:val="404040" w:themeColor="text1" w:themeTint="BF"/>
          <w:lang w:val="en-GB"/>
        </w:rPr>
        <w:t xml:space="preserve">so </w:t>
      </w:r>
      <w:r w:rsidRPr="00006208">
        <w:rPr>
          <w:rFonts w:asciiTheme="majorHAnsi" w:hAnsiTheme="majorHAnsi"/>
          <w:color w:val="404040" w:themeColor="text1" w:themeTint="BF"/>
          <w:lang w:val="en-GB"/>
        </w:rPr>
        <w:t>that the schools/teachers can properly evaluate the benefits or drawbacks of participating</w:t>
      </w:r>
      <w:r w:rsidR="008C156C" w:rsidRPr="00006208">
        <w:rPr>
          <w:rFonts w:asciiTheme="majorHAnsi" w:hAnsiTheme="majorHAnsi"/>
          <w:color w:val="404040" w:themeColor="text1" w:themeTint="BF"/>
          <w:lang w:val="en-GB"/>
        </w:rPr>
        <w:t xml:space="preserve"> and obtain any relevant consents from higher authorities</w:t>
      </w:r>
      <w:r w:rsidRPr="00006208">
        <w:rPr>
          <w:rFonts w:asciiTheme="majorHAnsi" w:hAnsiTheme="majorHAnsi"/>
          <w:color w:val="404040" w:themeColor="text1" w:themeTint="BF"/>
          <w:lang w:val="en-GB"/>
        </w:rPr>
        <w:t>.</w:t>
      </w:r>
    </w:p>
    <w:p w14:paraId="6F405F42" w14:textId="2AA2E5DC" w:rsidR="004D283B" w:rsidRPr="00006208" w:rsidRDefault="004D283B" w:rsidP="002A020F">
      <w:pPr>
        <w:pStyle w:val="ListParagraph"/>
        <w:numPr>
          <w:ilvl w:val="0"/>
          <w:numId w:val="4"/>
        </w:numPr>
        <w:spacing w:after="120"/>
        <w:contextualSpacing w:val="0"/>
        <w:jc w:val="both"/>
        <w:rPr>
          <w:rFonts w:asciiTheme="majorHAnsi" w:hAnsiTheme="majorHAnsi"/>
          <w:color w:val="404040" w:themeColor="text1" w:themeTint="BF"/>
          <w:lang w:val="en-GB"/>
        </w:rPr>
      </w:pPr>
      <w:r w:rsidRPr="00006208">
        <w:rPr>
          <w:rFonts w:asciiTheme="majorHAnsi" w:hAnsiTheme="majorHAnsi"/>
          <w:color w:val="404040" w:themeColor="text1" w:themeTint="BF"/>
          <w:lang w:val="en-GB"/>
        </w:rPr>
        <w:t xml:space="preserve">Normally, EUN will </w:t>
      </w:r>
      <w:r w:rsidR="006A45F8" w:rsidRPr="00006208">
        <w:rPr>
          <w:rFonts w:asciiTheme="majorHAnsi" w:hAnsiTheme="majorHAnsi"/>
          <w:color w:val="404040" w:themeColor="text1" w:themeTint="BF"/>
          <w:lang w:val="en-GB"/>
        </w:rPr>
        <w:t>aim to recognize or reward</w:t>
      </w:r>
      <w:r w:rsidRPr="00006208">
        <w:rPr>
          <w:rFonts w:asciiTheme="majorHAnsi" w:hAnsiTheme="majorHAnsi"/>
          <w:color w:val="404040" w:themeColor="text1" w:themeTint="BF"/>
          <w:lang w:val="en-GB"/>
        </w:rPr>
        <w:t xml:space="preserve"> the school or teacher for participation in the validation exercise especially in the cases where the research work will require a significant time commitment on behalf of the school or teacher. The different methods of compensation that could be used by EUN are more particularly described in the Manual. </w:t>
      </w:r>
    </w:p>
    <w:p w14:paraId="1393581F" w14:textId="4658F978" w:rsidR="00DA745B" w:rsidRPr="00006208" w:rsidRDefault="004D283B" w:rsidP="002A020F">
      <w:pPr>
        <w:pStyle w:val="ListParagraph"/>
        <w:numPr>
          <w:ilvl w:val="0"/>
          <w:numId w:val="4"/>
        </w:numPr>
        <w:spacing w:after="120"/>
        <w:contextualSpacing w:val="0"/>
        <w:jc w:val="both"/>
        <w:rPr>
          <w:rFonts w:asciiTheme="majorHAnsi" w:hAnsiTheme="majorHAnsi"/>
          <w:color w:val="404040" w:themeColor="text1" w:themeTint="BF"/>
          <w:lang w:val="en-GB"/>
        </w:rPr>
      </w:pPr>
      <w:r w:rsidRPr="00006208">
        <w:rPr>
          <w:rFonts w:asciiTheme="majorHAnsi" w:hAnsiTheme="majorHAnsi"/>
          <w:color w:val="404040" w:themeColor="text1" w:themeTint="BF"/>
          <w:lang w:val="en-GB"/>
        </w:rPr>
        <w:t>All teachers or schools participating in the same validation exercise and carrying out the same work</w:t>
      </w:r>
      <w:r w:rsidR="004C7366" w:rsidRPr="00006208">
        <w:rPr>
          <w:rFonts w:asciiTheme="majorHAnsi" w:hAnsiTheme="majorHAnsi"/>
          <w:color w:val="404040" w:themeColor="text1" w:themeTint="BF"/>
          <w:lang w:val="en-GB"/>
        </w:rPr>
        <w:t>,</w:t>
      </w:r>
      <w:r w:rsidRPr="00006208">
        <w:rPr>
          <w:rFonts w:asciiTheme="majorHAnsi" w:hAnsiTheme="majorHAnsi"/>
          <w:color w:val="404040" w:themeColor="text1" w:themeTint="BF"/>
          <w:lang w:val="en-GB"/>
        </w:rPr>
        <w:t xml:space="preserve"> should be </w:t>
      </w:r>
      <w:r w:rsidR="006A45F8" w:rsidRPr="00006208">
        <w:rPr>
          <w:rFonts w:asciiTheme="majorHAnsi" w:hAnsiTheme="majorHAnsi"/>
          <w:color w:val="404040" w:themeColor="text1" w:themeTint="BF"/>
          <w:lang w:val="en-GB"/>
        </w:rPr>
        <w:t>recognized or rewarded</w:t>
      </w:r>
      <w:r w:rsidRPr="00006208">
        <w:rPr>
          <w:rFonts w:asciiTheme="majorHAnsi" w:hAnsiTheme="majorHAnsi"/>
          <w:color w:val="404040" w:themeColor="text1" w:themeTint="BF"/>
          <w:lang w:val="en-GB"/>
        </w:rPr>
        <w:t xml:space="preserve"> on the same basis unless exceptions are justified because of local conditions.                </w:t>
      </w:r>
      <w:r w:rsidR="00DA745B" w:rsidRPr="00006208">
        <w:rPr>
          <w:rFonts w:asciiTheme="majorHAnsi" w:hAnsiTheme="majorHAnsi"/>
          <w:color w:val="404040" w:themeColor="text1" w:themeTint="BF"/>
          <w:lang w:val="en-GB"/>
        </w:rPr>
        <w:t xml:space="preserve">        </w:t>
      </w:r>
    </w:p>
    <w:p w14:paraId="16A85B88" w14:textId="77777777" w:rsidR="004D283B" w:rsidRPr="00006208" w:rsidRDefault="004D283B" w:rsidP="002A020F">
      <w:pPr>
        <w:pStyle w:val="ListParagraph"/>
        <w:numPr>
          <w:ilvl w:val="0"/>
          <w:numId w:val="4"/>
        </w:numPr>
        <w:spacing w:after="120"/>
        <w:contextualSpacing w:val="0"/>
        <w:jc w:val="both"/>
        <w:rPr>
          <w:rFonts w:asciiTheme="majorHAnsi" w:hAnsiTheme="majorHAnsi"/>
          <w:color w:val="404040" w:themeColor="text1" w:themeTint="BF"/>
          <w:lang w:val="en-GB"/>
        </w:rPr>
      </w:pPr>
      <w:r w:rsidRPr="00006208">
        <w:rPr>
          <w:rFonts w:asciiTheme="majorHAnsi" w:hAnsiTheme="majorHAnsi"/>
          <w:color w:val="404040" w:themeColor="text1" w:themeTint="BF"/>
          <w:lang w:val="en-GB"/>
        </w:rPr>
        <w:t xml:space="preserve">Wherever possible, validation work to be carried out by a school or teacher should be covered by a written contract </w:t>
      </w:r>
      <w:r w:rsidR="00196AD8" w:rsidRPr="00006208">
        <w:rPr>
          <w:rFonts w:asciiTheme="majorHAnsi" w:hAnsiTheme="majorHAnsi"/>
          <w:color w:val="404040" w:themeColor="text1" w:themeTint="BF"/>
          <w:lang w:val="en-GB"/>
        </w:rPr>
        <w:t xml:space="preserve">or memorandum of understanding </w:t>
      </w:r>
      <w:r w:rsidRPr="00006208">
        <w:rPr>
          <w:rFonts w:asciiTheme="majorHAnsi" w:hAnsiTheme="majorHAnsi"/>
          <w:color w:val="404040" w:themeColor="text1" w:themeTint="BF"/>
          <w:lang w:val="en-GB"/>
        </w:rPr>
        <w:t xml:space="preserve">with EUN especially in those cases where the payment of any form of monetary compensation is due. </w:t>
      </w:r>
      <w:r w:rsidR="00196AD8" w:rsidRPr="00006208">
        <w:rPr>
          <w:rFonts w:asciiTheme="majorHAnsi" w:hAnsiTheme="majorHAnsi"/>
          <w:color w:val="404040" w:themeColor="text1" w:themeTint="BF"/>
          <w:lang w:val="en-GB"/>
        </w:rPr>
        <w:t xml:space="preserve">Such contracts should be easy to read and understand and not contain complicated legal terminology.  </w:t>
      </w:r>
      <w:r w:rsidRPr="00006208">
        <w:rPr>
          <w:rFonts w:asciiTheme="majorHAnsi" w:hAnsiTheme="majorHAnsi"/>
          <w:color w:val="404040" w:themeColor="text1" w:themeTint="BF"/>
          <w:lang w:val="en-GB"/>
        </w:rPr>
        <w:t xml:space="preserve">  </w:t>
      </w:r>
    </w:p>
    <w:p w14:paraId="53CC21B5" w14:textId="77777777" w:rsidR="00856579" w:rsidRPr="00006208" w:rsidRDefault="00856579" w:rsidP="002A020F">
      <w:pPr>
        <w:pStyle w:val="ListParagraph"/>
        <w:numPr>
          <w:ilvl w:val="0"/>
          <w:numId w:val="4"/>
        </w:numPr>
        <w:spacing w:after="120"/>
        <w:contextualSpacing w:val="0"/>
        <w:jc w:val="both"/>
        <w:rPr>
          <w:rFonts w:asciiTheme="majorHAnsi" w:hAnsiTheme="majorHAnsi"/>
          <w:color w:val="404040" w:themeColor="text1" w:themeTint="BF"/>
          <w:lang w:val="en-GB"/>
        </w:rPr>
      </w:pPr>
      <w:r w:rsidRPr="00006208">
        <w:rPr>
          <w:rFonts w:asciiTheme="majorHAnsi" w:hAnsiTheme="majorHAnsi"/>
          <w:color w:val="404040" w:themeColor="text1" w:themeTint="BF"/>
          <w:lang w:val="en-GB"/>
        </w:rPr>
        <w:t>All correspondence or instructions to be sent to the school</w:t>
      </w:r>
      <w:r w:rsidR="004D283B" w:rsidRPr="00006208">
        <w:rPr>
          <w:rFonts w:asciiTheme="majorHAnsi" w:hAnsiTheme="majorHAnsi"/>
          <w:color w:val="404040" w:themeColor="text1" w:themeTint="BF"/>
          <w:lang w:val="en-GB"/>
        </w:rPr>
        <w:t xml:space="preserve"> or</w:t>
      </w:r>
      <w:r w:rsidR="00196AD8" w:rsidRPr="00006208">
        <w:rPr>
          <w:rFonts w:asciiTheme="majorHAnsi" w:hAnsiTheme="majorHAnsi"/>
          <w:color w:val="404040" w:themeColor="text1" w:themeTint="BF"/>
          <w:lang w:val="en-GB"/>
        </w:rPr>
        <w:t xml:space="preserve"> </w:t>
      </w:r>
      <w:r w:rsidRPr="00006208">
        <w:rPr>
          <w:rFonts w:asciiTheme="majorHAnsi" w:hAnsiTheme="majorHAnsi"/>
          <w:color w:val="404040" w:themeColor="text1" w:themeTint="BF"/>
          <w:lang w:val="en-GB"/>
        </w:rPr>
        <w:t>teachers concerning the validation exercise should be simple, brief and easy to follow.</w:t>
      </w:r>
    </w:p>
    <w:p w14:paraId="59360A86" w14:textId="77777777" w:rsidR="0004145D" w:rsidRPr="00006208" w:rsidRDefault="0004145D" w:rsidP="002A020F">
      <w:pPr>
        <w:pStyle w:val="ListParagraph"/>
        <w:numPr>
          <w:ilvl w:val="0"/>
          <w:numId w:val="4"/>
        </w:numPr>
        <w:spacing w:after="120"/>
        <w:contextualSpacing w:val="0"/>
        <w:jc w:val="both"/>
        <w:rPr>
          <w:rFonts w:asciiTheme="majorHAnsi" w:hAnsiTheme="majorHAnsi"/>
          <w:color w:val="404040" w:themeColor="text1" w:themeTint="BF"/>
          <w:lang w:val="en-GB"/>
        </w:rPr>
      </w:pPr>
      <w:r w:rsidRPr="00006208">
        <w:rPr>
          <w:rFonts w:asciiTheme="majorHAnsi" w:hAnsiTheme="majorHAnsi"/>
          <w:color w:val="404040" w:themeColor="text1" w:themeTint="BF"/>
          <w:lang w:val="en-GB"/>
        </w:rPr>
        <w:t>All research work to be carried out in respect of the validation exercise will be carried out in accordance with the relevant ethical principles. Where it is necessary to obtained informed consent from a participant, then EUN should make clear who is responsible for obtaining such consent</w:t>
      </w:r>
      <w:r w:rsidR="006F0650" w:rsidRPr="00006208">
        <w:rPr>
          <w:rFonts w:asciiTheme="majorHAnsi" w:hAnsiTheme="majorHAnsi"/>
          <w:color w:val="404040" w:themeColor="text1" w:themeTint="BF"/>
          <w:lang w:val="en-GB"/>
        </w:rPr>
        <w:t xml:space="preserve"> (i.e. the school, teacher, national coordinator or EUN)</w:t>
      </w:r>
      <w:r w:rsidRPr="00006208">
        <w:rPr>
          <w:rFonts w:asciiTheme="majorHAnsi" w:hAnsiTheme="majorHAnsi"/>
          <w:color w:val="404040" w:themeColor="text1" w:themeTint="BF"/>
          <w:lang w:val="en-GB"/>
        </w:rPr>
        <w:t>.</w:t>
      </w:r>
      <w:r w:rsidR="00AF43F4" w:rsidRPr="00006208">
        <w:rPr>
          <w:rFonts w:asciiTheme="majorHAnsi" w:hAnsiTheme="majorHAnsi"/>
          <w:color w:val="404040" w:themeColor="text1" w:themeTint="BF"/>
          <w:lang w:val="en-GB"/>
        </w:rPr>
        <w:t xml:space="preserve"> All confidential data obtained from the school or teacher will be kept confidential and stored securely.  </w:t>
      </w:r>
    </w:p>
    <w:p w14:paraId="093E947E" w14:textId="11D4C845" w:rsidR="005E449B" w:rsidRPr="00006208" w:rsidRDefault="006F0650" w:rsidP="002A020F">
      <w:pPr>
        <w:pStyle w:val="ListParagraph"/>
        <w:numPr>
          <w:ilvl w:val="0"/>
          <w:numId w:val="4"/>
        </w:numPr>
        <w:spacing w:after="120"/>
        <w:contextualSpacing w:val="0"/>
        <w:jc w:val="both"/>
        <w:rPr>
          <w:rFonts w:asciiTheme="majorHAnsi" w:hAnsiTheme="majorHAnsi"/>
          <w:color w:val="404040" w:themeColor="text1" w:themeTint="BF"/>
          <w:lang w:val="en-GB"/>
        </w:rPr>
      </w:pPr>
      <w:r w:rsidRPr="00006208">
        <w:rPr>
          <w:rFonts w:asciiTheme="majorHAnsi" w:hAnsiTheme="majorHAnsi"/>
          <w:color w:val="404040" w:themeColor="text1" w:themeTint="BF"/>
          <w:lang w:val="en-GB"/>
        </w:rPr>
        <w:t xml:space="preserve">Except for the purpose of administrating contracts or for contacting individual teachers or National </w:t>
      </w:r>
      <w:r w:rsidR="00B93485" w:rsidRPr="00006208">
        <w:rPr>
          <w:rFonts w:asciiTheme="majorHAnsi" w:hAnsiTheme="majorHAnsi"/>
          <w:color w:val="404040" w:themeColor="text1" w:themeTint="BF"/>
          <w:lang w:val="en-GB"/>
        </w:rPr>
        <w:t>C</w:t>
      </w:r>
      <w:r w:rsidRPr="00006208">
        <w:rPr>
          <w:rFonts w:asciiTheme="majorHAnsi" w:hAnsiTheme="majorHAnsi"/>
          <w:color w:val="404040" w:themeColor="text1" w:themeTint="BF"/>
          <w:lang w:val="en-GB"/>
        </w:rPr>
        <w:t>oordinators, it should not be necessary for EU</w:t>
      </w:r>
      <w:bookmarkStart w:id="0" w:name="_GoBack"/>
      <w:bookmarkEnd w:id="0"/>
      <w:r w:rsidRPr="00006208">
        <w:rPr>
          <w:rFonts w:asciiTheme="majorHAnsi" w:hAnsiTheme="majorHAnsi"/>
          <w:color w:val="404040" w:themeColor="text1" w:themeTint="BF"/>
          <w:lang w:val="en-GB"/>
        </w:rPr>
        <w:t xml:space="preserve">N to obtain or to receive personal data. </w:t>
      </w:r>
      <w:r w:rsidR="005E449B" w:rsidRPr="00006208">
        <w:rPr>
          <w:rFonts w:asciiTheme="majorHAnsi" w:hAnsiTheme="majorHAnsi"/>
          <w:color w:val="404040" w:themeColor="text1" w:themeTint="BF"/>
          <w:lang w:val="en-GB"/>
        </w:rPr>
        <w:t>Research data should normally be anonymised. However, w</w:t>
      </w:r>
      <w:r w:rsidRPr="00006208">
        <w:rPr>
          <w:rFonts w:asciiTheme="majorHAnsi" w:hAnsiTheme="majorHAnsi"/>
          <w:color w:val="404040" w:themeColor="text1" w:themeTint="BF"/>
          <w:lang w:val="en-GB"/>
        </w:rPr>
        <w:t xml:space="preserve">here such </w:t>
      </w:r>
      <w:r w:rsidR="005E449B" w:rsidRPr="00006208">
        <w:rPr>
          <w:rFonts w:asciiTheme="majorHAnsi" w:hAnsiTheme="majorHAnsi"/>
          <w:color w:val="404040" w:themeColor="text1" w:themeTint="BF"/>
          <w:lang w:val="en-GB"/>
        </w:rPr>
        <w:t xml:space="preserve">personal </w:t>
      </w:r>
      <w:r w:rsidRPr="00006208">
        <w:rPr>
          <w:rFonts w:asciiTheme="majorHAnsi" w:hAnsiTheme="majorHAnsi"/>
          <w:color w:val="404040" w:themeColor="text1" w:themeTint="BF"/>
          <w:lang w:val="en-GB"/>
        </w:rPr>
        <w:t xml:space="preserve">data has to be processed by EUN, it will be processed in accordance with Belgian data protection law and will be subject to proper security </w:t>
      </w:r>
      <w:r w:rsidR="005E449B" w:rsidRPr="00006208">
        <w:rPr>
          <w:rFonts w:asciiTheme="majorHAnsi" w:hAnsiTheme="majorHAnsi"/>
          <w:color w:val="404040" w:themeColor="text1" w:themeTint="BF"/>
          <w:lang w:val="en-GB"/>
        </w:rPr>
        <w:t xml:space="preserve">and safety </w:t>
      </w:r>
      <w:r w:rsidRPr="00006208">
        <w:rPr>
          <w:rFonts w:asciiTheme="majorHAnsi" w:hAnsiTheme="majorHAnsi"/>
          <w:color w:val="404040" w:themeColor="text1" w:themeTint="BF"/>
          <w:lang w:val="en-GB"/>
        </w:rPr>
        <w:t>controls.</w:t>
      </w:r>
      <w:r w:rsidR="005E449B" w:rsidRPr="00006208">
        <w:rPr>
          <w:rFonts w:asciiTheme="majorHAnsi" w:hAnsiTheme="majorHAnsi"/>
          <w:color w:val="404040" w:themeColor="text1" w:themeTint="BF"/>
          <w:lang w:val="en-GB"/>
        </w:rPr>
        <w:t xml:space="preserve"> Personal data will not be handed onto third </w:t>
      </w:r>
      <w:r w:rsidR="005E449B" w:rsidRPr="00006208">
        <w:rPr>
          <w:rFonts w:asciiTheme="majorHAnsi" w:hAnsiTheme="majorHAnsi"/>
          <w:color w:val="404040" w:themeColor="text1" w:themeTint="BF"/>
          <w:lang w:val="en-GB"/>
        </w:rPr>
        <w:lastRenderedPageBreak/>
        <w:t>parties unless EUN is required to do so by its contract with the third party</w:t>
      </w:r>
      <w:r w:rsidR="0030070C" w:rsidRPr="00006208">
        <w:rPr>
          <w:rFonts w:asciiTheme="majorHAnsi" w:hAnsiTheme="majorHAnsi"/>
          <w:color w:val="404040" w:themeColor="text1" w:themeTint="BF"/>
          <w:lang w:val="en-GB"/>
        </w:rPr>
        <w:t>,</w:t>
      </w:r>
      <w:r w:rsidR="005E449B" w:rsidRPr="00006208">
        <w:rPr>
          <w:rFonts w:asciiTheme="majorHAnsi" w:hAnsiTheme="majorHAnsi"/>
          <w:color w:val="404040" w:themeColor="text1" w:themeTint="BF"/>
          <w:lang w:val="en-GB"/>
        </w:rPr>
        <w:t xml:space="preserve"> in which case EUN will </w:t>
      </w:r>
      <w:r w:rsidR="0030070C" w:rsidRPr="00006208">
        <w:rPr>
          <w:rFonts w:asciiTheme="majorHAnsi" w:hAnsiTheme="majorHAnsi"/>
          <w:color w:val="404040" w:themeColor="text1" w:themeTint="BF"/>
          <w:lang w:val="en-GB"/>
        </w:rPr>
        <w:t>ensure that</w:t>
      </w:r>
      <w:r w:rsidR="005E449B" w:rsidRPr="00006208">
        <w:rPr>
          <w:rFonts w:asciiTheme="majorHAnsi" w:hAnsiTheme="majorHAnsi"/>
          <w:color w:val="404040" w:themeColor="text1" w:themeTint="BF"/>
          <w:lang w:val="en-GB"/>
        </w:rPr>
        <w:t xml:space="preserve"> this is made clear to the data subjects when collecting the data concerned.</w:t>
      </w:r>
    </w:p>
    <w:p w14:paraId="40D36922" w14:textId="2B13B325" w:rsidR="005E449B" w:rsidRPr="00006208" w:rsidRDefault="005E449B" w:rsidP="002A020F">
      <w:pPr>
        <w:pStyle w:val="ListParagraph"/>
        <w:numPr>
          <w:ilvl w:val="0"/>
          <w:numId w:val="4"/>
        </w:numPr>
        <w:spacing w:after="120"/>
        <w:contextualSpacing w:val="0"/>
        <w:jc w:val="both"/>
        <w:rPr>
          <w:rFonts w:asciiTheme="majorHAnsi" w:hAnsiTheme="majorHAnsi"/>
          <w:color w:val="404040" w:themeColor="text1" w:themeTint="BF"/>
          <w:lang w:val="en-GB"/>
        </w:rPr>
      </w:pPr>
      <w:r w:rsidRPr="00006208">
        <w:rPr>
          <w:rFonts w:asciiTheme="majorHAnsi" w:hAnsiTheme="majorHAnsi"/>
          <w:color w:val="404040" w:themeColor="text1" w:themeTint="BF"/>
          <w:lang w:val="en-GB"/>
        </w:rPr>
        <w:t>Where the validation work requires visits to schools, especially for observation activities</w:t>
      </w:r>
      <w:r w:rsidR="008C156C" w:rsidRPr="00006208">
        <w:rPr>
          <w:rFonts w:asciiTheme="majorHAnsi" w:hAnsiTheme="majorHAnsi"/>
          <w:color w:val="404040" w:themeColor="text1" w:themeTint="BF"/>
          <w:lang w:val="en-GB"/>
        </w:rPr>
        <w:t xml:space="preserve"> or interviews</w:t>
      </w:r>
      <w:r w:rsidRPr="00006208">
        <w:rPr>
          <w:rFonts w:asciiTheme="majorHAnsi" w:hAnsiTheme="majorHAnsi"/>
          <w:color w:val="404040" w:themeColor="text1" w:themeTint="BF"/>
          <w:lang w:val="en-GB"/>
        </w:rPr>
        <w:t>, then EUN shall obtain written consent from the head</w:t>
      </w:r>
      <w:r w:rsidR="00143ADA" w:rsidRPr="00006208">
        <w:rPr>
          <w:rFonts w:asciiTheme="majorHAnsi" w:hAnsiTheme="majorHAnsi"/>
          <w:color w:val="404040" w:themeColor="text1" w:themeTint="BF"/>
          <w:lang w:val="en-GB"/>
        </w:rPr>
        <w:t xml:space="preserve"> teacher </w:t>
      </w:r>
      <w:r w:rsidRPr="00006208">
        <w:rPr>
          <w:rFonts w:asciiTheme="majorHAnsi" w:hAnsiTheme="majorHAnsi"/>
          <w:color w:val="404040" w:themeColor="text1" w:themeTint="BF"/>
          <w:lang w:val="en-GB"/>
        </w:rPr>
        <w:t>of the school for the visit. EUN shall ensure that the person concerned is made aware of the Guidelines for Visits to Schools, as set-out in the inGenious Code.</w:t>
      </w:r>
      <w:r w:rsidR="008C156C" w:rsidRPr="00006208">
        <w:rPr>
          <w:rFonts w:asciiTheme="majorHAnsi" w:hAnsiTheme="majorHAnsi"/>
          <w:color w:val="404040" w:themeColor="text1" w:themeTint="BF"/>
          <w:lang w:val="en-GB"/>
        </w:rPr>
        <w:t xml:space="preserve"> EUN will check with the school to ensure that the visitor complies with any criminal record check requirements.</w:t>
      </w:r>
      <w:r w:rsidRPr="00006208">
        <w:rPr>
          <w:rFonts w:asciiTheme="majorHAnsi" w:hAnsiTheme="majorHAnsi"/>
          <w:color w:val="404040" w:themeColor="text1" w:themeTint="BF"/>
          <w:lang w:val="en-GB"/>
        </w:rPr>
        <w:t xml:space="preserve"> </w:t>
      </w:r>
    </w:p>
    <w:p w14:paraId="09752282" w14:textId="2DCC4F22" w:rsidR="00AF43F4" w:rsidRPr="00006208" w:rsidRDefault="005E449B" w:rsidP="002A020F">
      <w:pPr>
        <w:pStyle w:val="ListParagraph"/>
        <w:numPr>
          <w:ilvl w:val="0"/>
          <w:numId w:val="4"/>
        </w:numPr>
        <w:spacing w:after="120"/>
        <w:contextualSpacing w:val="0"/>
        <w:jc w:val="both"/>
        <w:rPr>
          <w:rFonts w:asciiTheme="majorHAnsi" w:hAnsiTheme="majorHAnsi"/>
          <w:color w:val="404040" w:themeColor="text1" w:themeTint="BF"/>
          <w:lang w:val="en-GB"/>
        </w:rPr>
      </w:pPr>
      <w:r w:rsidRPr="00006208">
        <w:rPr>
          <w:rFonts w:asciiTheme="majorHAnsi" w:hAnsiTheme="majorHAnsi"/>
          <w:color w:val="404040" w:themeColor="text1" w:themeTint="BF"/>
          <w:lang w:val="en-GB"/>
        </w:rPr>
        <w:t xml:space="preserve"> </w:t>
      </w:r>
      <w:r w:rsidR="00AF43F4" w:rsidRPr="00006208">
        <w:rPr>
          <w:rFonts w:asciiTheme="majorHAnsi" w:hAnsiTheme="majorHAnsi"/>
          <w:color w:val="404040" w:themeColor="text1" w:themeTint="BF"/>
          <w:lang w:val="en-GB"/>
        </w:rPr>
        <w:t xml:space="preserve">Wherever possible, unless this is prevented by the contract with the Initiator/Stakeholder, an overview of the </w:t>
      </w:r>
      <w:r w:rsidR="00143ADA" w:rsidRPr="00006208">
        <w:rPr>
          <w:rFonts w:asciiTheme="majorHAnsi" w:hAnsiTheme="majorHAnsi"/>
          <w:color w:val="404040" w:themeColor="text1" w:themeTint="BF"/>
          <w:lang w:val="en-GB"/>
        </w:rPr>
        <w:t xml:space="preserve">validation </w:t>
      </w:r>
      <w:r w:rsidR="00AF43F4" w:rsidRPr="00006208">
        <w:rPr>
          <w:rFonts w:asciiTheme="majorHAnsi" w:hAnsiTheme="majorHAnsi"/>
          <w:color w:val="404040" w:themeColor="text1" w:themeTint="BF"/>
          <w:lang w:val="en-GB"/>
        </w:rPr>
        <w:t>results should be presented to all participating schools or be made available on the EUN website.</w:t>
      </w:r>
    </w:p>
    <w:p w14:paraId="6DB990F1" w14:textId="77777777" w:rsidR="00AF43F4" w:rsidRPr="00006208" w:rsidRDefault="00AF43F4" w:rsidP="002A020F">
      <w:pPr>
        <w:pStyle w:val="ListParagraph"/>
        <w:numPr>
          <w:ilvl w:val="0"/>
          <w:numId w:val="4"/>
        </w:numPr>
        <w:spacing w:after="120"/>
        <w:contextualSpacing w:val="0"/>
        <w:jc w:val="both"/>
        <w:rPr>
          <w:rFonts w:asciiTheme="majorHAnsi" w:hAnsiTheme="majorHAnsi"/>
          <w:color w:val="404040" w:themeColor="text1" w:themeTint="BF"/>
          <w:lang w:val="en-GB"/>
        </w:rPr>
      </w:pPr>
      <w:r w:rsidRPr="00006208">
        <w:rPr>
          <w:rFonts w:asciiTheme="majorHAnsi" w:hAnsiTheme="majorHAnsi"/>
          <w:color w:val="404040" w:themeColor="text1" w:themeTint="BF"/>
          <w:lang w:val="en-GB"/>
        </w:rPr>
        <w:t>An “individual thank you” letter should be sent to all schools that have participated in the validation exercise.</w:t>
      </w:r>
    </w:p>
    <w:p w14:paraId="02FA64D7" w14:textId="77777777" w:rsidR="00C877B4" w:rsidRPr="00EF39C8" w:rsidRDefault="00AF43F4" w:rsidP="002A020F">
      <w:pPr>
        <w:pStyle w:val="ListParagraph"/>
        <w:numPr>
          <w:ilvl w:val="0"/>
          <w:numId w:val="4"/>
        </w:numPr>
        <w:spacing w:after="120"/>
        <w:contextualSpacing w:val="0"/>
        <w:jc w:val="both"/>
        <w:rPr>
          <w:sz w:val="24"/>
          <w:szCs w:val="24"/>
          <w:lang w:val="en-GB"/>
        </w:rPr>
      </w:pPr>
      <w:r w:rsidRPr="00006208">
        <w:rPr>
          <w:rFonts w:asciiTheme="majorHAnsi" w:hAnsiTheme="majorHAnsi"/>
          <w:color w:val="404040" w:themeColor="text1" w:themeTint="BF"/>
          <w:lang w:val="en-GB"/>
        </w:rPr>
        <w:t>EUN will ensure that its employees, experts</w:t>
      </w:r>
      <w:r w:rsidR="008C156C" w:rsidRPr="00006208">
        <w:rPr>
          <w:rFonts w:asciiTheme="majorHAnsi" w:hAnsiTheme="majorHAnsi"/>
          <w:color w:val="404040" w:themeColor="text1" w:themeTint="BF"/>
          <w:lang w:val="en-GB"/>
        </w:rPr>
        <w:t>, National Coordinators</w:t>
      </w:r>
      <w:r w:rsidRPr="00006208">
        <w:rPr>
          <w:rFonts w:asciiTheme="majorHAnsi" w:hAnsiTheme="majorHAnsi"/>
          <w:color w:val="404040" w:themeColor="text1" w:themeTint="BF"/>
          <w:lang w:val="en-GB"/>
        </w:rPr>
        <w:t xml:space="preserve"> and subcontractors are made fully aware of the contents of the Code and will respect its provisions when implementing validation work.</w:t>
      </w:r>
      <w:r w:rsidRPr="00EF39C8">
        <w:rPr>
          <w:sz w:val="24"/>
          <w:szCs w:val="24"/>
          <w:lang w:val="en-GB"/>
        </w:rPr>
        <w:t xml:space="preserve">      </w:t>
      </w:r>
      <w:r w:rsidR="005E449B" w:rsidRPr="00EF39C8">
        <w:rPr>
          <w:sz w:val="24"/>
          <w:szCs w:val="24"/>
          <w:lang w:val="en-GB"/>
        </w:rPr>
        <w:t xml:space="preserve">               </w:t>
      </w:r>
      <w:r w:rsidR="006F0650" w:rsidRPr="00EF39C8">
        <w:rPr>
          <w:sz w:val="24"/>
          <w:szCs w:val="24"/>
          <w:lang w:val="en-GB"/>
        </w:rPr>
        <w:t xml:space="preserve">        </w:t>
      </w:r>
      <w:r w:rsidR="0004145D" w:rsidRPr="00EF39C8">
        <w:rPr>
          <w:sz w:val="24"/>
          <w:szCs w:val="24"/>
          <w:lang w:val="en-GB"/>
        </w:rPr>
        <w:t xml:space="preserve">         </w:t>
      </w:r>
      <w:r w:rsidR="00BE2FB0" w:rsidRPr="00EF39C8">
        <w:rPr>
          <w:sz w:val="24"/>
          <w:szCs w:val="24"/>
          <w:lang w:val="en-GB"/>
        </w:rPr>
        <w:t xml:space="preserve"> </w:t>
      </w:r>
      <w:r w:rsidR="00856579" w:rsidRPr="00EF39C8">
        <w:rPr>
          <w:sz w:val="24"/>
          <w:szCs w:val="24"/>
          <w:lang w:val="en-GB"/>
        </w:rPr>
        <w:t xml:space="preserve">       </w:t>
      </w:r>
    </w:p>
    <w:p w14:paraId="5AFB462C" w14:textId="77777777" w:rsidR="00197B33" w:rsidRPr="00EF39C8" w:rsidRDefault="00C877B4" w:rsidP="00C877B4">
      <w:pPr>
        <w:spacing w:after="0"/>
        <w:jc w:val="both"/>
        <w:rPr>
          <w:sz w:val="24"/>
          <w:szCs w:val="24"/>
          <w:lang w:val="en-GB"/>
        </w:rPr>
      </w:pPr>
      <w:r w:rsidRPr="00EF39C8">
        <w:rPr>
          <w:sz w:val="24"/>
          <w:szCs w:val="24"/>
          <w:lang w:val="en-GB"/>
        </w:rPr>
        <w:t xml:space="preserve">   </w:t>
      </w:r>
      <w:r w:rsidR="001813C4" w:rsidRPr="00EF39C8">
        <w:rPr>
          <w:sz w:val="24"/>
          <w:szCs w:val="24"/>
          <w:lang w:val="en-GB"/>
        </w:rPr>
        <w:t xml:space="preserve"> </w:t>
      </w:r>
    </w:p>
    <w:p w14:paraId="74BFFD6B" w14:textId="77777777" w:rsidR="00197B33" w:rsidRPr="00EF39C8" w:rsidRDefault="00197B33" w:rsidP="001813C4">
      <w:pPr>
        <w:ind w:left="360"/>
        <w:jc w:val="both"/>
        <w:rPr>
          <w:sz w:val="28"/>
          <w:szCs w:val="28"/>
          <w:lang w:val="en-GB"/>
        </w:rPr>
      </w:pPr>
    </w:p>
    <w:sectPr w:rsidR="00197B33" w:rsidRPr="00EF39C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FECB8" w14:textId="77777777" w:rsidR="004B4DA0" w:rsidRDefault="004B4DA0" w:rsidP="00E736C1">
      <w:pPr>
        <w:spacing w:after="0" w:line="240" w:lineRule="auto"/>
      </w:pPr>
      <w:r>
        <w:separator/>
      </w:r>
    </w:p>
  </w:endnote>
  <w:endnote w:type="continuationSeparator" w:id="0">
    <w:p w14:paraId="4FCED373" w14:textId="77777777" w:rsidR="004B4DA0" w:rsidRDefault="004B4DA0" w:rsidP="00E7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LTPro-Ex">
    <w:altName w:val="Times New Roman"/>
    <w:charset w:val="00"/>
    <w:family w:val="auto"/>
    <w:pitch w:val="default"/>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DC36F" w14:textId="77777777" w:rsidR="00E736C1" w:rsidRDefault="00E73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912128"/>
      <w:docPartObj>
        <w:docPartGallery w:val="Page Numbers (Bottom of Page)"/>
        <w:docPartUnique/>
      </w:docPartObj>
    </w:sdtPr>
    <w:sdtEndPr>
      <w:rPr>
        <w:noProof/>
      </w:rPr>
    </w:sdtEndPr>
    <w:sdtContent>
      <w:p w14:paraId="5FF73CB0" w14:textId="6C93E484" w:rsidR="00E736C1" w:rsidRDefault="00E06569" w:rsidP="00E06569">
        <w:pPr>
          <w:widowControl w:val="0"/>
          <w:tabs>
            <w:tab w:val="center" w:pos="4499"/>
            <w:tab w:val="right" w:pos="10329"/>
          </w:tabs>
        </w:pPr>
        <w:r>
          <w:rPr>
            <w:noProof/>
            <w:color w:val="7F7F7F"/>
            <w:u w:val="single"/>
            <w:lang w:val="en-GB" w:eastAsia="en-GB"/>
          </w:rPr>
          <w:drawing>
            <wp:anchor distT="0" distB="0" distL="114300" distR="114300" simplePos="0" relativeHeight="251661312" behindDoc="0" locked="0" layoutInCell="1" allowOverlap="1" wp14:anchorId="6B1BDD5A" wp14:editId="2707AD66">
              <wp:simplePos x="0" y="0"/>
              <wp:positionH relativeFrom="margin">
                <wp:posOffset>9525</wp:posOffset>
              </wp:positionH>
              <wp:positionV relativeFrom="paragraph">
                <wp:posOffset>5080</wp:posOffset>
              </wp:positionV>
              <wp:extent cx="752475" cy="2628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262890"/>
                      </a:xfrm>
                      <a:prstGeom prst="rect">
                        <a:avLst/>
                      </a:prstGeom>
                    </pic:spPr>
                  </pic:pic>
                </a:graphicData>
              </a:graphic>
              <wp14:sizeRelH relativeFrom="margin">
                <wp14:pctWidth>0</wp14:pctWidth>
              </wp14:sizeRelH>
              <wp14:sizeRelV relativeFrom="margin">
                <wp14:pctHeight>0</wp14:pctHeight>
              </wp14:sizeRelV>
            </wp:anchor>
          </w:drawing>
        </w:r>
        <w:r w:rsidRPr="009B26FD">
          <w:rPr>
            <w:rFonts w:ascii="Segoe UI Light" w:hAnsi="Segoe UI Light" w:cs="Segoe UI Light"/>
            <w:color w:val="00B0F0"/>
            <w:sz w:val="18"/>
            <w:szCs w:val="18"/>
            <w:lang w:val="en-GB"/>
          </w:rPr>
          <w:t xml:space="preserve">Future Classroom Lab Validation Service </w:t>
        </w:r>
        <w:r w:rsidRPr="009B26FD">
          <w:rPr>
            <w:rFonts w:ascii="Segoe UI Light" w:hAnsi="Segoe UI Light" w:cs="Segoe UI Light"/>
            <w:color w:val="404040" w:themeColor="text1" w:themeTint="BF"/>
            <w:sz w:val="18"/>
            <w:szCs w:val="18"/>
            <w:lang w:val="en-GB"/>
          </w:rPr>
          <w:t>Validation Manual</w:t>
        </w:r>
        <w:r>
          <w:rPr>
            <w:rFonts w:ascii="Segoe UI Light" w:hAnsi="Segoe UI Light" w:cs="Segoe UI Light"/>
            <w:color w:val="404040" w:themeColor="text1" w:themeTint="BF"/>
            <w:sz w:val="18"/>
            <w:szCs w:val="18"/>
            <w:lang w:val="en-GB"/>
          </w:rPr>
          <w:t xml:space="preserve"> </w:t>
        </w:r>
        <w:r>
          <w:tab/>
        </w:r>
        <w:r>
          <w:fldChar w:fldCharType="begin"/>
        </w:r>
        <w:r>
          <w:instrText xml:space="preserve"> PAGE   \* MERGEFORMAT </w:instrText>
        </w:r>
        <w:r>
          <w:fldChar w:fldCharType="separate"/>
        </w:r>
        <w:r w:rsidR="002A020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96DBA" w14:textId="77777777" w:rsidR="00E736C1" w:rsidRDefault="00E73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769CF" w14:textId="77777777" w:rsidR="004B4DA0" w:rsidRDefault="004B4DA0" w:rsidP="00E736C1">
      <w:pPr>
        <w:spacing w:after="0" w:line="240" w:lineRule="auto"/>
      </w:pPr>
      <w:r>
        <w:separator/>
      </w:r>
    </w:p>
  </w:footnote>
  <w:footnote w:type="continuationSeparator" w:id="0">
    <w:p w14:paraId="59CD7BAD" w14:textId="77777777" w:rsidR="004B4DA0" w:rsidRDefault="004B4DA0" w:rsidP="00E73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BE062" w14:textId="77777777" w:rsidR="00E736C1" w:rsidRDefault="00E73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DE89C" w14:textId="7862F135" w:rsidR="00E06569" w:rsidRDefault="00E06569" w:rsidP="00E06569">
    <w:pPr>
      <w:widowControl w:val="0"/>
    </w:pPr>
    <w:r w:rsidRPr="00C76939">
      <w:rPr>
        <w:rFonts w:ascii="Times New Roman" w:hAnsi="Times New Roman"/>
        <w:noProof/>
        <w:sz w:val="18"/>
        <w:szCs w:val="18"/>
        <w:lang w:val="en-GB" w:eastAsia="en-GB"/>
      </w:rPr>
      <w:drawing>
        <wp:anchor distT="36576" distB="36576" distL="36576" distR="36576" simplePos="0" relativeHeight="251659264" behindDoc="0" locked="0" layoutInCell="1" allowOverlap="1" wp14:anchorId="232C4368" wp14:editId="3D417782">
          <wp:simplePos x="0" y="0"/>
          <wp:positionH relativeFrom="margin">
            <wp:align>right</wp:align>
          </wp:positionH>
          <wp:positionV relativeFrom="paragraph">
            <wp:posOffset>-219710</wp:posOffset>
          </wp:positionV>
          <wp:extent cx="1080000" cy="507600"/>
          <wp:effectExtent l="0" t="0" r="6350" b="6985"/>
          <wp:wrapNone/>
          <wp:docPr id="1" name="Picture 1" descr="F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L_logo"/>
                  <pic:cNvPicPr>
                    <a:picLocks noChangeAspect="1" noChangeArrowheads="1"/>
                  </pic:cNvPicPr>
                </pic:nvPicPr>
                <pic:blipFill>
                  <a:blip r:embed="rId1">
                    <a:extLst>
                      <a:ext uri="{28A0092B-C50C-407E-A947-70E740481C1C}">
                        <a14:useLocalDpi xmlns:a14="http://schemas.microsoft.com/office/drawing/2010/main" val="0"/>
                      </a:ext>
                    </a:extLst>
                  </a:blip>
                  <a:srcRect r="8958"/>
                  <a:stretch>
                    <a:fillRect/>
                  </a:stretch>
                </pic:blipFill>
                <pic:spPr bwMode="auto">
                  <a:xfrm>
                    <a:off x="0" y="0"/>
                    <a:ext cx="1080000" cy="507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B26FD">
      <w:rPr>
        <w:rFonts w:ascii="Segoe UI Light" w:hAnsi="Segoe UI Light" w:cs="Segoe UI Light"/>
        <w:color w:val="00B0F0"/>
        <w:sz w:val="18"/>
        <w:szCs w:val="18"/>
        <w:lang w:val="en-GB"/>
      </w:rPr>
      <w:t xml:space="preserve">Future Classroom Lab Validation Service </w:t>
    </w:r>
    <w:r w:rsidRPr="009B26FD">
      <w:rPr>
        <w:rFonts w:ascii="Segoe UI Light" w:hAnsi="Segoe UI Light" w:cs="Segoe UI Light"/>
        <w:color w:val="404040" w:themeColor="text1" w:themeTint="BF"/>
        <w:sz w:val="18"/>
        <w:szCs w:val="18"/>
        <w:lang w:val="en-GB"/>
      </w:rPr>
      <w:t>Validation Manual</w:t>
    </w:r>
    <w:r>
      <w:rPr>
        <w:rFonts w:ascii="Segoe UI Light" w:hAnsi="Segoe UI Light" w:cs="Segoe UI Light"/>
        <w:color w:val="404040" w:themeColor="text1" w:themeTint="BF"/>
        <w:sz w:val="18"/>
        <w:szCs w:val="18"/>
        <w:lang w:val="en-GB"/>
      </w:rPr>
      <w:t>: Appendix 11</w:t>
    </w:r>
    <w:r>
      <w:t> </w:t>
    </w:r>
  </w:p>
  <w:p w14:paraId="4B831B1E" w14:textId="73EC1566" w:rsidR="00E736C1" w:rsidRPr="00E06569" w:rsidRDefault="00E736C1" w:rsidP="00E065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236C6" w14:textId="77777777" w:rsidR="00E736C1" w:rsidRDefault="00E73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DA3"/>
    <w:multiLevelType w:val="hybridMultilevel"/>
    <w:tmpl w:val="510CB8F4"/>
    <w:lvl w:ilvl="0" w:tplc="FE6656C2">
      <w:start w:val="1"/>
      <w:numFmt w:val="decimal"/>
      <w:lvlText w:val="%1."/>
      <w:lvlJc w:val="left"/>
      <w:pPr>
        <w:ind w:left="720" w:hanging="360"/>
      </w:pPr>
      <w:rPr>
        <w:rFonts w:asciiTheme="majorHAnsi" w:hAnsiTheme="majorHAnsi" w:hint="default"/>
        <w:color w:val="404040" w:themeColor="text1" w:themeTint="BF"/>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E15530E"/>
    <w:multiLevelType w:val="hybridMultilevel"/>
    <w:tmpl w:val="24A4F67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6F53BED"/>
    <w:multiLevelType w:val="hybridMultilevel"/>
    <w:tmpl w:val="6EB6B7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5A344031"/>
    <w:multiLevelType w:val="hybridMultilevel"/>
    <w:tmpl w:val="9534961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1694B79"/>
    <w:multiLevelType w:val="hybridMultilevel"/>
    <w:tmpl w:val="379601C0"/>
    <w:lvl w:ilvl="0" w:tplc="080C000F">
      <w:start w:val="1"/>
      <w:numFmt w:val="decimal"/>
      <w:lvlText w:val="%1."/>
      <w:lvlJc w:val="left"/>
      <w:pPr>
        <w:ind w:left="4350" w:hanging="360"/>
      </w:pPr>
    </w:lvl>
    <w:lvl w:ilvl="1" w:tplc="080C0019" w:tentative="1">
      <w:start w:val="1"/>
      <w:numFmt w:val="lowerLetter"/>
      <w:lvlText w:val="%2."/>
      <w:lvlJc w:val="left"/>
      <w:pPr>
        <w:ind w:left="5070" w:hanging="360"/>
      </w:pPr>
    </w:lvl>
    <w:lvl w:ilvl="2" w:tplc="080C001B" w:tentative="1">
      <w:start w:val="1"/>
      <w:numFmt w:val="lowerRoman"/>
      <w:lvlText w:val="%3."/>
      <w:lvlJc w:val="right"/>
      <w:pPr>
        <w:ind w:left="5790" w:hanging="180"/>
      </w:pPr>
    </w:lvl>
    <w:lvl w:ilvl="3" w:tplc="080C000F" w:tentative="1">
      <w:start w:val="1"/>
      <w:numFmt w:val="decimal"/>
      <w:lvlText w:val="%4."/>
      <w:lvlJc w:val="left"/>
      <w:pPr>
        <w:ind w:left="6510" w:hanging="360"/>
      </w:pPr>
    </w:lvl>
    <w:lvl w:ilvl="4" w:tplc="080C0019" w:tentative="1">
      <w:start w:val="1"/>
      <w:numFmt w:val="lowerLetter"/>
      <w:lvlText w:val="%5."/>
      <w:lvlJc w:val="left"/>
      <w:pPr>
        <w:ind w:left="7230" w:hanging="360"/>
      </w:pPr>
    </w:lvl>
    <w:lvl w:ilvl="5" w:tplc="080C001B" w:tentative="1">
      <w:start w:val="1"/>
      <w:numFmt w:val="lowerRoman"/>
      <w:lvlText w:val="%6."/>
      <w:lvlJc w:val="right"/>
      <w:pPr>
        <w:ind w:left="7950" w:hanging="180"/>
      </w:pPr>
    </w:lvl>
    <w:lvl w:ilvl="6" w:tplc="080C000F" w:tentative="1">
      <w:start w:val="1"/>
      <w:numFmt w:val="decimal"/>
      <w:lvlText w:val="%7."/>
      <w:lvlJc w:val="left"/>
      <w:pPr>
        <w:ind w:left="8670" w:hanging="360"/>
      </w:pPr>
    </w:lvl>
    <w:lvl w:ilvl="7" w:tplc="080C0019" w:tentative="1">
      <w:start w:val="1"/>
      <w:numFmt w:val="lowerLetter"/>
      <w:lvlText w:val="%8."/>
      <w:lvlJc w:val="left"/>
      <w:pPr>
        <w:ind w:left="9390" w:hanging="360"/>
      </w:pPr>
    </w:lvl>
    <w:lvl w:ilvl="8" w:tplc="080C001B" w:tentative="1">
      <w:start w:val="1"/>
      <w:numFmt w:val="lowerRoman"/>
      <w:lvlText w:val="%9."/>
      <w:lvlJc w:val="right"/>
      <w:pPr>
        <w:ind w:left="10110" w:hanging="180"/>
      </w:pPr>
    </w:lvl>
  </w:abstractNum>
  <w:abstractNum w:abstractNumId="5">
    <w:nsid w:val="62D25D17"/>
    <w:multiLevelType w:val="hybridMultilevel"/>
    <w:tmpl w:val="30463D8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63783CAF"/>
    <w:multiLevelType w:val="hybridMultilevel"/>
    <w:tmpl w:val="7ACEC140"/>
    <w:lvl w:ilvl="0" w:tplc="080C000F">
      <w:start w:val="1"/>
      <w:numFmt w:val="decimal"/>
      <w:lvlText w:val="%1."/>
      <w:lvlJc w:val="left"/>
      <w:pPr>
        <w:ind w:left="1320" w:hanging="360"/>
      </w:pPr>
    </w:lvl>
    <w:lvl w:ilvl="1" w:tplc="080C0019" w:tentative="1">
      <w:start w:val="1"/>
      <w:numFmt w:val="lowerLetter"/>
      <w:lvlText w:val="%2."/>
      <w:lvlJc w:val="left"/>
      <w:pPr>
        <w:ind w:left="2040" w:hanging="360"/>
      </w:pPr>
    </w:lvl>
    <w:lvl w:ilvl="2" w:tplc="080C001B" w:tentative="1">
      <w:start w:val="1"/>
      <w:numFmt w:val="lowerRoman"/>
      <w:lvlText w:val="%3."/>
      <w:lvlJc w:val="right"/>
      <w:pPr>
        <w:ind w:left="2760" w:hanging="180"/>
      </w:pPr>
    </w:lvl>
    <w:lvl w:ilvl="3" w:tplc="080C000F" w:tentative="1">
      <w:start w:val="1"/>
      <w:numFmt w:val="decimal"/>
      <w:lvlText w:val="%4."/>
      <w:lvlJc w:val="left"/>
      <w:pPr>
        <w:ind w:left="3480" w:hanging="360"/>
      </w:pPr>
    </w:lvl>
    <w:lvl w:ilvl="4" w:tplc="080C0019" w:tentative="1">
      <w:start w:val="1"/>
      <w:numFmt w:val="lowerLetter"/>
      <w:lvlText w:val="%5."/>
      <w:lvlJc w:val="left"/>
      <w:pPr>
        <w:ind w:left="4200" w:hanging="360"/>
      </w:pPr>
    </w:lvl>
    <w:lvl w:ilvl="5" w:tplc="080C001B" w:tentative="1">
      <w:start w:val="1"/>
      <w:numFmt w:val="lowerRoman"/>
      <w:lvlText w:val="%6."/>
      <w:lvlJc w:val="right"/>
      <w:pPr>
        <w:ind w:left="4920" w:hanging="180"/>
      </w:pPr>
    </w:lvl>
    <w:lvl w:ilvl="6" w:tplc="080C000F" w:tentative="1">
      <w:start w:val="1"/>
      <w:numFmt w:val="decimal"/>
      <w:lvlText w:val="%7."/>
      <w:lvlJc w:val="left"/>
      <w:pPr>
        <w:ind w:left="5640" w:hanging="360"/>
      </w:pPr>
    </w:lvl>
    <w:lvl w:ilvl="7" w:tplc="080C0019" w:tentative="1">
      <w:start w:val="1"/>
      <w:numFmt w:val="lowerLetter"/>
      <w:lvlText w:val="%8."/>
      <w:lvlJc w:val="left"/>
      <w:pPr>
        <w:ind w:left="6360" w:hanging="360"/>
      </w:pPr>
    </w:lvl>
    <w:lvl w:ilvl="8" w:tplc="080C001B" w:tentative="1">
      <w:start w:val="1"/>
      <w:numFmt w:val="lowerRoman"/>
      <w:lvlText w:val="%9."/>
      <w:lvlJc w:val="right"/>
      <w:pPr>
        <w:ind w:left="7080" w:hanging="180"/>
      </w:pPr>
    </w:lvl>
  </w:abstractNum>
  <w:num w:numId="1">
    <w:abstractNumId w:val="1"/>
  </w:num>
  <w:num w:numId="2">
    <w:abstractNumId w:val="4"/>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33"/>
    <w:rsid w:val="00006208"/>
    <w:rsid w:val="0004145D"/>
    <w:rsid w:val="000877DE"/>
    <w:rsid w:val="00143ADA"/>
    <w:rsid w:val="001813C4"/>
    <w:rsid w:val="0018194B"/>
    <w:rsid w:val="00196AD8"/>
    <w:rsid w:val="00197B33"/>
    <w:rsid w:val="00261B26"/>
    <w:rsid w:val="00266256"/>
    <w:rsid w:val="002A020F"/>
    <w:rsid w:val="0030070C"/>
    <w:rsid w:val="003708E0"/>
    <w:rsid w:val="003B743A"/>
    <w:rsid w:val="003D0547"/>
    <w:rsid w:val="003F272D"/>
    <w:rsid w:val="0047620B"/>
    <w:rsid w:val="004A1462"/>
    <w:rsid w:val="004B4DA0"/>
    <w:rsid w:val="004C7366"/>
    <w:rsid w:val="004D283B"/>
    <w:rsid w:val="00542025"/>
    <w:rsid w:val="005C1188"/>
    <w:rsid w:val="005E449B"/>
    <w:rsid w:val="006A45F8"/>
    <w:rsid w:val="006F0650"/>
    <w:rsid w:val="00763F22"/>
    <w:rsid w:val="00856579"/>
    <w:rsid w:val="008C156C"/>
    <w:rsid w:val="008C1CA9"/>
    <w:rsid w:val="009D28AE"/>
    <w:rsid w:val="009D2D00"/>
    <w:rsid w:val="00AA1513"/>
    <w:rsid w:val="00AF43F4"/>
    <w:rsid w:val="00B93485"/>
    <w:rsid w:val="00BE2FB0"/>
    <w:rsid w:val="00C24873"/>
    <w:rsid w:val="00C877B4"/>
    <w:rsid w:val="00CB5F2F"/>
    <w:rsid w:val="00D0444A"/>
    <w:rsid w:val="00DA745B"/>
    <w:rsid w:val="00DA7F6A"/>
    <w:rsid w:val="00DC01A9"/>
    <w:rsid w:val="00E06569"/>
    <w:rsid w:val="00E57BBE"/>
    <w:rsid w:val="00E65187"/>
    <w:rsid w:val="00E736C1"/>
    <w:rsid w:val="00EF39C8"/>
    <w:rsid w:val="00F20923"/>
    <w:rsid w:val="00F507CC"/>
    <w:rsid w:val="00F538B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4F004F"/>
  <w15:docId w15:val="{95247131-7391-4C8D-BD8E-E64759BE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3C4"/>
    <w:pPr>
      <w:ind w:left="720"/>
      <w:contextualSpacing/>
    </w:pPr>
  </w:style>
  <w:style w:type="paragraph" w:styleId="Header">
    <w:name w:val="header"/>
    <w:basedOn w:val="Normal"/>
    <w:link w:val="HeaderChar"/>
    <w:uiPriority w:val="99"/>
    <w:unhideWhenUsed/>
    <w:rsid w:val="00E736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36C1"/>
  </w:style>
  <w:style w:type="paragraph" w:styleId="Footer">
    <w:name w:val="footer"/>
    <w:basedOn w:val="Normal"/>
    <w:link w:val="FooterChar"/>
    <w:uiPriority w:val="99"/>
    <w:unhideWhenUsed/>
    <w:rsid w:val="00E736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36C1"/>
  </w:style>
  <w:style w:type="paragraph" w:styleId="BalloonText">
    <w:name w:val="Balloon Text"/>
    <w:basedOn w:val="Normal"/>
    <w:link w:val="BalloonTextChar"/>
    <w:uiPriority w:val="99"/>
    <w:semiHidden/>
    <w:unhideWhenUsed/>
    <w:rsid w:val="00CB5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2F"/>
    <w:rPr>
      <w:rFonts w:ascii="Segoe UI" w:hAnsi="Segoe UI" w:cs="Segoe UI"/>
      <w:sz w:val="18"/>
      <w:szCs w:val="18"/>
    </w:rPr>
  </w:style>
  <w:style w:type="character" w:styleId="Hyperlink">
    <w:name w:val="Hyperlink"/>
    <w:basedOn w:val="DefaultParagraphFont"/>
    <w:uiPriority w:val="99"/>
    <w:unhideWhenUsed/>
    <w:rsid w:val="009D2D00"/>
    <w:rPr>
      <w:color w:val="0563C1" w:themeColor="hyperlink"/>
      <w:u w:val="single"/>
    </w:rPr>
  </w:style>
  <w:style w:type="character" w:styleId="CommentReference">
    <w:name w:val="annotation reference"/>
    <w:basedOn w:val="DefaultParagraphFont"/>
    <w:uiPriority w:val="99"/>
    <w:semiHidden/>
    <w:unhideWhenUsed/>
    <w:rsid w:val="006A45F8"/>
    <w:rPr>
      <w:sz w:val="18"/>
      <w:szCs w:val="18"/>
    </w:rPr>
  </w:style>
  <w:style w:type="paragraph" w:styleId="CommentText">
    <w:name w:val="annotation text"/>
    <w:basedOn w:val="Normal"/>
    <w:link w:val="CommentTextChar"/>
    <w:uiPriority w:val="99"/>
    <w:semiHidden/>
    <w:unhideWhenUsed/>
    <w:rsid w:val="006A45F8"/>
    <w:pPr>
      <w:spacing w:line="240" w:lineRule="auto"/>
    </w:pPr>
    <w:rPr>
      <w:sz w:val="24"/>
      <w:szCs w:val="24"/>
    </w:rPr>
  </w:style>
  <w:style w:type="character" w:customStyle="1" w:styleId="CommentTextChar">
    <w:name w:val="Comment Text Char"/>
    <w:basedOn w:val="DefaultParagraphFont"/>
    <w:link w:val="CommentText"/>
    <w:uiPriority w:val="99"/>
    <w:semiHidden/>
    <w:rsid w:val="006A45F8"/>
    <w:rPr>
      <w:sz w:val="24"/>
      <w:szCs w:val="24"/>
    </w:rPr>
  </w:style>
  <w:style w:type="paragraph" w:styleId="CommentSubject">
    <w:name w:val="annotation subject"/>
    <w:basedOn w:val="CommentText"/>
    <w:next w:val="CommentText"/>
    <w:link w:val="CommentSubjectChar"/>
    <w:uiPriority w:val="99"/>
    <w:semiHidden/>
    <w:unhideWhenUsed/>
    <w:rsid w:val="006A45F8"/>
    <w:rPr>
      <w:b/>
      <w:bCs/>
      <w:sz w:val="20"/>
      <w:szCs w:val="20"/>
    </w:rPr>
  </w:style>
  <w:style w:type="character" w:customStyle="1" w:styleId="CommentSubjectChar">
    <w:name w:val="Comment Subject Char"/>
    <w:basedOn w:val="CommentTextChar"/>
    <w:link w:val="CommentSubject"/>
    <w:uiPriority w:val="99"/>
    <w:semiHidden/>
    <w:rsid w:val="006A45F8"/>
    <w:rPr>
      <w:b/>
      <w:bCs/>
      <w:sz w:val="20"/>
      <w:szCs w:val="20"/>
    </w:rPr>
  </w:style>
  <w:style w:type="paragraph" w:customStyle="1" w:styleId="NumberedList">
    <w:name w:val="Numbered List"/>
    <w:basedOn w:val="Normal"/>
    <w:rsid w:val="00006208"/>
    <w:pPr>
      <w:spacing w:before="120" w:after="120" w:line="280" w:lineRule="exact"/>
      <w:ind w:left="720" w:hanging="360"/>
      <w:jc w:val="both"/>
    </w:pPr>
    <w:rPr>
      <w:rFonts w:ascii="Trebuchet MS" w:eastAsia="Times New Roman" w:hAnsi="Trebuchet MS" w:cs="Times New Roman"/>
      <w:color w:val="000000"/>
      <w:kern w:val="28"/>
      <w:sz w:val="20"/>
      <w:szCs w:val="20"/>
      <w:lang w:eastAsia="fr-BE"/>
      <w14:ligatures w14:val="standard"/>
      <w14:cntxtAlts/>
    </w:rPr>
  </w:style>
  <w:style w:type="paragraph" w:styleId="Title">
    <w:name w:val="Title"/>
    <w:basedOn w:val="Normal"/>
    <w:link w:val="TitleChar"/>
    <w:qFormat/>
    <w:rsid w:val="00006208"/>
    <w:pPr>
      <w:spacing w:after="0" w:line="240" w:lineRule="auto"/>
      <w:jc w:val="center"/>
    </w:pPr>
    <w:rPr>
      <w:rFonts w:ascii="Arial" w:eastAsia="Times New Roman" w:hAnsi="Arial" w:cs="Times New Roman"/>
      <w:b/>
      <w:lang w:val="en-GB"/>
    </w:rPr>
  </w:style>
  <w:style w:type="character" w:customStyle="1" w:styleId="TitleChar">
    <w:name w:val="Title Char"/>
    <w:basedOn w:val="DefaultParagraphFont"/>
    <w:link w:val="Title"/>
    <w:rsid w:val="00006208"/>
    <w:rPr>
      <w:rFonts w:ascii="Arial" w:eastAsia="Times New Roman" w:hAnsi="Arial" w:cs="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nious-science.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96CC9-3902-4BA4-91D9-08D80E50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Stringer</dc:creator>
  <cp:keywords/>
  <dc:description/>
  <cp:lastModifiedBy>Elina Jokisalo</cp:lastModifiedBy>
  <cp:revision>9</cp:revision>
  <cp:lastPrinted>2014-11-12T09:49:00Z</cp:lastPrinted>
  <dcterms:created xsi:type="dcterms:W3CDTF">2014-11-12T09:35:00Z</dcterms:created>
  <dcterms:modified xsi:type="dcterms:W3CDTF">2014-11-25T15:29:00Z</dcterms:modified>
</cp:coreProperties>
</file>