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A" w:rsidRPr="00C76939" w:rsidRDefault="00C76939">
      <w:pPr>
        <w:rPr>
          <w:lang w:val="en-GB"/>
        </w:rPr>
      </w:pPr>
      <w:r w:rsidRPr="00C76939">
        <w:rPr>
          <w:rFonts w:ascii="Times New Roman" w:hAnsi="Times New Roman"/>
          <w:noProof/>
          <w:sz w:val="24"/>
          <w:szCs w:val="24"/>
          <w:lang w:val="en-GB" w:eastAsia="en-GB"/>
        </w:rPr>
        <mc:AlternateContent>
          <mc:Choice Requires="wps">
            <w:drawing>
              <wp:anchor distT="36576" distB="36576" distL="36576" distR="36576" simplePos="0" relativeHeight="251659264" behindDoc="0" locked="0" layoutInCell="1" allowOverlap="1">
                <wp:simplePos x="0" y="0"/>
                <wp:positionH relativeFrom="margin">
                  <wp:align>left</wp:align>
                </wp:positionH>
                <wp:positionV relativeFrom="paragraph">
                  <wp:posOffset>40640</wp:posOffset>
                </wp:positionV>
                <wp:extent cx="5743575" cy="436245"/>
                <wp:effectExtent l="0" t="0" r="952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36245"/>
                        </a:xfrm>
                        <a:prstGeom prst="rect">
                          <a:avLst/>
                        </a:prstGeom>
                        <a:solidFill>
                          <a:srgbClr val="00B0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Pr>
                                <w:rFonts w:ascii="HelveticaNeueLTPro-Ex" w:hAnsi="HelveticaNeueLTPro-Ex"/>
                                <w:b/>
                                <w:bCs/>
                                <w:color w:val="FFFFFF"/>
                                <w:sz w:val="22"/>
                                <w:szCs w:val="22"/>
                                <w14:ligatures w14:val="none"/>
                              </w:rPr>
                              <w:t xml:space="preserve"> </w:t>
                            </w:r>
                            <w:r w:rsidR="00874204" w:rsidRPr="00AC6D70">
                              <w:rPr>
                                <w:rFonts w:ascii="Segoe UI Light" w:hAnsi="Segoe UI Light" w:cs="Segoe UI Light"/>
                                <w:b/>
                                <w:bCs/>
                                <w:color w:val="FFFFFF"/>
                                <w:sz w:val="36"/>
                                <w:szCs w:val="36"/>
                                <w14:ligatures w14:val="none"/>
                              </w:rPr>
                              <w:t>5</w:t>
                            </w:r>
                            <w:r w:rsidRPr="00AC6D70">
                              <w:rPr>
                                <w:rFonts w:ascii="Segoe UI Light" w:hAnsi="Segoe UI Light" w:cs="Segoe UI Light"/>
                                <w:b/>
                                <w:bCs/>
                                <w:color w:val="FFFFFF"/>
                                <w:sz w:val="36"/>
                                <w:szCs w:val="36"/>
                                <w14:ligatures w14:val="none"/>
                              </w:rPr>
                              <w:t xml:space="preserve">   </w:t>
                            </w:r>
                            <w:r w:rsidR="00874204" w:rsidRPr="00AC6D70">
                              <w:rPr>
                                <w:rFonts w:ascii="Segoe UI Light" w:hAnsi="Segoe UI Light" w:cs="Segoe UI Light"/>
                                <w:b/>
                                <w:bCs/>
                                <w:color w:val="FFFFFF"/>
                                <w:sz w:val="36"/>
                                <w:szCs w:val="36"/>
                                <w14:ligatures w14:val="none"/>
                              </w:rPr>
                              <w:t>School data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2pt;width:452.25pt;height:34.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" fillcolor="#00b0f0" stroked="f" strokecolor="black [0]" strokeweight="2pt">
                <v:shadow color="black [0]"/>
                <v:textbox inset="2.88pt,2.88pt,2.88pt,2.88pt">
                  <w:txbxContent>
                    <w:p w:rsidR="00C76939" w:rsidRDefault="00C76939" w:rsidP="00C76939">
                      <w:pPr>
                        <w:pStyle w:val="NumberedList"/>
                        <w:ind w:hanging="720"/>
                        <w:rPr>
                          <w:rFonts w:ascii="HelveticaNeueLTPro-Ex" w:hAnsi="HelveticaNeueLTPro-Ex"/>
                          <w:b/>
                          <w:bCs/>
                          <w:color w:val="FFFFFF"/>
                          <w:sz w:val="22"/>
                          <w:szCs w:val="22"/>
                          <w:lang w:val="en-GB"/>
                          <w14:ligatures w14:val="none"/>
                        </w:rPr>
                      </w:pPr>
                      <w:r>
                        <w:rPr>
                          <w:rFonts w:ascii="HelveticaNeueLTPro-Ex" w:hAnsi="HelveticaNeueLTPro-Ex"/>
                          <w:b/>
                          <w:bCs/>
                          <w:color w:val="FFFFFF"/>
                          <w:sz w:val="22"/>
                          <w:szCs w:val="22"/>
                          <w14:ligatures w14:val="none"/>
                        </w:rPr>
                        <w:t xml:space="preserve"> </w:t>
                      </w:r>
                      <w:r w:rsidR="00874204" w:rsidRPr="00AC6D70">
                        <w:rPr>
                          <w:rFonts w:ascii="Segoe UI Light" w:hAnsi="Segoe UI Light" w:cs="Segoe UI Light"/>
                          <w:b/>
                          <w:bCs/>
                          <w:color w:val="FFFFFF"/>
                          <w:sz w:val="36"/>
                          <w:szCs w:val="36"/>
                          <w14:ligatures w14:val="none"/>
                        </w:rPr>
                        <w:t>5</w:t>
                      </w:r>
                      <w:r w:rsidRPr="00AC6D70">
                        <w:rPr>
                          <w:rFonts w:ascii="Segoe UI Light" w:hAnsi="Segoe UI Light" w:cs="Segoe UI Light"/>
                          <w:b/>
                          <w:bCs/>
                          <w:color w:val="FFFFFF"/>
                          <w:sz w:val="36"/>
                          <w:szCs w:val="36"/>
                          <w14:ligatures w14:val="none"/>
                        </w:rPr>
                        <w:t xml:space="preserve">   </w:t>
                      </w:r>
                      <w:r w:rsidR="00874204" w:rsidRPr="00AC6D70">
                        <w:rPr>
                          <w:rFonts w:ascii="Segoe UI Light" w:hAnsi="Segoe UI Light" w:cs="Segoe UI Light"/>
                          <w:b/>
                          <w:bCs/>
                          <w:color w:val="FFFFFF"/>
                          <w:sz w:val="36"/>
                          <w:szCs w:val="36"/>
                          <w14:ligatures w14:val="none"/>
                        </w:rPr>
                        <w:t>School data form</w:t>
                      </w:r>
                      <w:bookmarkStart w:id="1" w:name="_GoBack"/>
                      <w:bookmarkEnd w:id="1"/>
                    </w:p>
                  </w:txbxContent>
                </v:textbox>
                <w10:wrap anchorx="margin"/>
              </v:shape>
            </w:pict>
          </mc:Fallback>
        </mc:AlternateContent>
      </w:r>
    </w:p>
    <w:p w:rsidR="00C76939" w:rsidRPr="00C76939" w:rsidRDefault="00C76939">
      <w:pPr>
        <w:rPr>
          <w:lang w:val="en-GB"/>
        </w:rPr>
      </w:pPr>
    </w:p>
    <w:p w:rsidR="00C76939" w:rsidRPr="00C76939" w:rsidRDefault="00C76939" w:rsidP="00E92A7B">
      <w:pPr>
        <w:pStyle w:val="Title"/>
        <w:jc w:val="left"/>
        <w:rPr>
          <w:rFonts w:asciiTheme="majorHAnsi" w:hAnsiTheme="majorHAnsi"/>
          <w:color w:val="404040" w:themeColor="text1" w:themeTint="BF"/>
        </w:rPr>
      </w:pPr>
    </w:p>
    <w:p w:rsidR="00E92A7B" w:rsidRDefault="00874204" w:rsidP="000E0E58">
      <w:pPr>
        <w:spacing w:after="120" w:line="286" w:lineRule="auto"/>
        <w:rPr>
          <w:rFonts w:asciiTheme="majorHAnsi" w:hAnsiTheme="majorHAnsi"/>
          <w:color w:val="404040" w:themeColor="text1" w:themeTint="BF"/>
          <w:lang w:val="en-GB"/>
        </w:rPr>
      </w:pPr>
      <w:r w:rsidRPr="00874204">
        <w:rPr>
          <w:rFonts w:asciiTheme="majorHAnsi" w:hAnsiTheme="majorHAnsi"/>
          <w:i/>
          <w:color w:val="404040" w:themeColor="text1" w:themeTint="BF"/>
          <w:lang w:val="en-GB"/>
        </w:rPr>
        <w:t>Some of the basic data that you will need to collect on schools and teachers involved in a validation activity</w:t>
      </w:r>
      <w:r>
        <w:rPr>
          <w:rFonts w:asciiTheme="majorHAnsi" w:hAnsiTheme="majorHAnsi"/>
          <w:i/>
          <w:color w:val="404040" w:themeColor="text1" w:themeTint="BF"/>
          <w:lang w:val="en-GB"/>
        </w:rPr>
        <w:t>:</w:t>
      </w:r>
    </w:p>
    <w:tbl>
      <w:tblPr>
        <w:tblStyle w:val="Style1"/>
        <w:tblW w:w="0" w:type="auto"/>
        <w:tblBorders>
          <w:insideH w:val="single" w:sz="4" w:space="0" w:color="404040" w:themeColor="text1" w:themeTint="BF"/>
        </w:tblBorders>
        <w:tblLook w:val="04A0" w:firstRow="1" w:lastRow="0" w:firstColumn="1" w:lastColumn="0" w:noHBand="0" w:noVBand="1"/>
      </w:tblPr>
      <w:tblGrid>
        <w:gridCol w:w="3261"/>
        <w:gridCol w:w="5801"/>
      </w:tblGrid>
      <w:tr w:rsidR="00DE457D" w:rsidTr="00DE457D">
        <w:trPr>
          <w:trHeight w:val="44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4" w:space="0" w:color="3399FF"/>
            </w:tcBorders>
            <w:shd w:val="clear" w:color="auto" w:fill="FFFFFF" w:themeFill="background1"/>
          </w:tcPr>
          <w:p w:rsidR="00DE457D" w:rsidRPr="00874204" w:rsidRDefault="00DE457D" w:rsidP="00874204">
            <w:pPr>
              <w:spacing w:after="120" w:line="286" w:lineRule="auto"/>
              <w:rPr>
                <w:color w:val="404040" w:themeColor="text1" w:themeTint="BF"/>
                <w:lang w:val="en-GB"/>
              </w:rPr>
            </w:pPr>
            <w:r>
              <w:rPr>
                <w:color w:val="FF0066"/>
                <w:sz w:val="28"/>
                <w:szCs w:val="28"/>
                <w:lang w:val="en-GB"/>
              </w:rPr>
              <w:t>School data form example:</w:t>
            </w:r>
          </w:p>
        </w:tc>
      </w:tr>
      <w:tr w:rsidR="00DE457D" w:rsidRPr="00D76357" w:rsidTr="00DE457D">
        <w:trPr>
          <w:trHeight w:val="4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3399FF"/>
              <w:bottom w:val="single" w:sz="4" w:space="0" w:color="3399FF"/>
            </w:tcBorders>
          </w:tcPr>
          <w:p w:rsidR="00DE457D" w:rsidRPr="00DE457D" w:rsidRDefault="00DE457D" w:rsidP="00874204">
            <w:pPr>
              <w:spacing w:after="120" w:line="286" w:lineRule="auto"/>
              <w:rPr>
                <w:color w:val="404040" w:themeColor="text1" w:themeTint="BF"/>
                <w:lang w:val="en-GB"/>
              </w:rPr>
            </w:pPr>
            <w:r w:rsidRPr="00DE457D">
              <w:rPr>
                <w:color w:val="404040" w:themeColor="text1" w:themeTint="BF"/>
                <w:lang w:val="en-GB"/>
              </w:rPr>
              <w:t>Generic information to be collected:</w:t>
            </w: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Name of School:</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Address:</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Town:</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Postal/Code:</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Region (European NUTS list):</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Country:</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School website address:</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RPr="00D76357"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Number of students in school:</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Age range of students:</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Name of Head Teacher:</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RPr="00D76357"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Email address of Head Teacher:</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Name of Lead Teacher:</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RPr="00D76357"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Email address of Lead Teacher:</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874204" w:rsidRPr="00D76357" w:rsidTr="0033020B">
        <w:trPr>
          <w:trHeight w:val="4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3399FF"/>
              <w:bottom w:val="single" w:sz="4" w:space="0" w:color="3399FF"/>
            </w:tcBorders>
          </w:tcPr>
          <w:p w:rsidR="00874204" w:rsidRPr="00DE457D" w:rsidRDefault="00874204" w:rsidP="00874204">
            <w:pPr>
              <w:rPr>
                <w:color w:val="404040" w:themeColor="text1" w:themeTint="BF"/>
                <w:sz w:val="24"/>
                <w:szCs w:val="24"/>
                <w:lang w:val="en-GB"/>
              </w:rPr>
            </w:pPr>
            <w:r w:rsidRPr="00DE457D">
              <w:rPr>
                <w:color w:val="404040" w:themeColor="text1" w:themeTint="BF"/>
                <w:sz w:val="24"/>
                <w:szCs w:val="24"/>
                <w:lang w:val="en-GB"/>
              </w:rPr>
              <w:t>Subject discipline of Lead Teacher:</w:t>
            </w:r>
          </w:p>
        </w:tc>
        <w:tc>
          <w:tcPr>
            <w:tcW w:w="5801" w:type="dxa"/>
            <w:tcBorders>
              <w:top w:val="single" w:sz="4" w:space="0" w:color="3399FF"/>
              <w:bottom w:val="single" w:sz="4" w:space="0" w:color="3399FF"/>
            </w:tcBorders>
            <w:shd w:val="clear" w:color="auto" w:fill="auto"/>
          </w:tcPr>
          <w:p w:rsidR="00874204" w:rsidRPr="00DE457D" w:rsidRDefault="00874204" w:rsidP="00874204">
            <w:pPr>
              <w:spacing w:after="120" w:line="28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lang w:val="en-GB"/>
              </w:rPr>
            </w:pPr>
          </w:p>
        </w:tc>
      </w:tr>
      <w:tr w:rsidR="00DE457D" w:rsidRPr="00D76357" w:rsidTr="00036F8D">
        <w:trPr>
          <w:trHeight w:val="4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3399FF"/>
              <w:bottom w:val="single" w:sz="4" w:space="0" w:color="3399FF"/>
            </w:tcBorders>
          </w:tcPr>
          <w:p w:rsidR="00DE457D" w:rsidRPr="00DE457D" w:rsidRDefault="00DE457D" w:rsidP="00874204">
            <w:pPr>
              <w:spacing w:after="120" w:line="286" w:lineRule="auto"/>
              <w:rPr>
                <w:color w:val="404040" w:themeColor="text1" w:themeTint="BF"/>
                <w:lang w:val="en-GB"/>
              </w:rPr>
            </w:pPr>
            <w:r w:rsidRPr="00DE457D">
              <w:rPr>
                <w:color w:val="404040" w:themeColor="text1" w:themeTint="BF"/>
                <w:sz w:val="24"/>
                <w:szCs w:val="24"/>
                <w:lang w:val="en-GB"/>
              </w:rPr>
              <w:t>Specific information to be collected, dependant on validation – example types of information</w:t>
            </w:r>
          </w:p>
        </w:tc>
      </w:tr>
      <w:tr w:rsidR="00DE457D" w:rsidRPr="00D76357" w:rsidTr="00036F8D">
        <w:trPr>
          <w:trHeight w:val="4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3399FF"/>
              <w:bottom w:val="single" w:sz="4" w:space="0" w:color="3399FF"/>
            </w:tcBorders>
            <w:shd w:val="clear" w:color="auto" w:fill="FFFFFF" w:themeFill="background1"/>
          </w:tcPr>
          <w:p w:rsidR="00DE457D" w:rsidRPr="00DE457D" w:rsidRDefault="00DE457D" w:rsidP="00DE457D">
            <w:pPr>
              <w:rPr>
                <w:color w:val="404040" w:themeColor="text1" w:themeTint="BF"/>
                <w:sz w:val="24"/>
                <w:szCs w:val="24"/>
                <w:lang w:val="en-GB"/>
              </w:rPr>
            </w:pPr>
            <w:r w:rsidRPr="00DE457D">
              <w:rPr>
                <w:b/>
                <w:color w:val="404040" w:themeColor="text1" w:themeTint="BF"/>
                <w:sz w:val="24"/>
                <w:szCs w:val="24"/>
                <w:lang w:val="en-GB"/>
              </w:rPr>
              <w:t xml:space="preserve">Financial: </w:t>
            </w:r>
            <w:r w:rsidRPr="00DE457D">
              <w:rPr>
                <w:color w:val="404040" w:themeColor="text1" w:themeTint="BF"/>
                <w:sz w:val="24"/>
                <w:szCs w:val="24"/>
                <w:lang w:val="en-GB"/>
              </w:rPr>
              <w:t>(if honorarium payment is being made): bank account details, to be agreed at the start of the validation and whether payment is to the school or the teacher.  It will be made explicit in the contract.</w:t>
            </w:r>
          </w:p>
          <w:p w:rsidR="00DE457D" w:rsidRPr="00DE457D" w:rsidRDefault="00DE457D" w:rsidP="00DE457D">
            <w:pPr>
              <w:rPr>
                <w:color w:val="404040" w:themeColor="text1" w:themeTint="BF"/>
                <w:sz w:val="24"/>
                <w:szCs w:val="24"/>
                <w:lang w:val="en-GB"/>
              </w:rPr>
            </w:pPr>
          </w:p>
          <w:p w:rsidR="00DE457D" w:rsidRPr="00DE457D" w:rsidRDefault="00DE457D" w:rsidP="00DE457D">
            <w:pPr>
              <w:rPr>
                <w:color w:val="404040" w:themeColor="text1" w:themeTint="BF"/>
                <w:sz w:val="24"/>
                <w:szCs w:val="24"/>
                <w:lang w:val="en-GB"/>
              </w:rPr>
            </w:pPr>
            <w:r w:rsidRPr="00DE457D">
              <w:rPr>
                <w:b/>
                <w:color w:val="404040" w:themeColor="text1" w:themeTint="BF"/>
                <w:sz w:val="24"/>
                <w:szCs w:val="24"/>
                <w:lang w:val="en-GB"/>
              </w:rPr>
              <w:t>Technical:</w:t>
            </w:r>
            <w:r w:rsidRPr="00DE457D">
              <w:rPr>
                <w:color w:val="404040" w:themeColor="text1" w:themeTint="BF"/>
                <w:sz w:val="24"/>
                <w:szCs w:val="24"/>
                <w:lang w:val="en-GB"/>
              </w:rPr>
              <w:t xml:space="preserve"> technical information will be collected dependant on the validation. This will be collected as part of the school application, to ensure the schools meet the requirements for the validation. It may be part of the validation to collect the information again, for example, to monitor changes in technical infrastructure.  Technical aspects will cover areas such as: speed of school broadband connection; wireless coverage (in part, or throughout/outside school); access to a learning platform inside/outside school; access to specific hardware </w:t>
            </w:r>
            <w:r w:rsidRPr="00DE457D">
              <w:rPr>
                <w:color w:val="404040" w:themeColor="text1" w:themeTint="BF"/>
                <w:sz w:val="24"/>
                <w:szCs w:val="24"/>
                <w:lang w:val="en-GB"/>
              </w:rPr>
              <w:lastRenderedPageBreak/>
              <w:t>(e.g. interactive whiteboards, projectors, desktops/laptops/tablets/mobile phones, cameras); specific curriculum equipment and software.</w:t>
            </w:r>
          </w:p>
          <w:p w:rsidR="00DE457D" w:rsidRPr="00DE457D" w:rsidRDefault="00DE457D" w:rsidP="00DE457D">
            <w:pPr>
              <w:rPr>
                <w:color w:val="404040" w:themeColor="text1" w:themeTint="BF"/>
                <w:sz w:val="24"/>
                <w:szCs w:val="24"/>
                <w:lang w:val="en-GB"/>
              </w:rPr>
            </w:pPr>
          </w:p>
          <w:p w:rsidR="00DE457D" w:rsidRPr="00DE457D" w:rsidRDefault="00DE457D" w:rsidP="00DE457D">
            <w:pPr>
              <w:spacing w:after="120" w:line="286" w:lineRule="auto"/>
              <w:rPr>
                <w:color w:val="404040" w:themeColor="text1" w:themeTint="BF"/>
                <w:sz w:val="24"/>
                <w:szCs w:val="24"/>
                <w:lang w:val="en-GB"/>
              </w:rPr>
            </w:pPr>
            <w:r w:rsidRPr="00DE457D">
              <w:rPr>
                <w:color w:val="404040" w:themeColor="text1" w:themeTint="BF"/>
                <w:sz w:val="24"/>
                <w:szCs w:val="24"/>
                <w:lang w:val="en-GB"/>
              </w:rPr>
              <w:t xml:space="preserve">The Survey of Schools: ICT in Education (2013) provides detailed technical information on schools across Europe, which can help inform your analysis. The detailed questionnaires can help inform the data you want to collect </w:t>
            </w:r>
            <w:hyperlink r:id="rId8" w:history="1">
              <w:r w:rsidRPr="00DE457D">
                <w:rPr>
                  <w:rStyle w:val="Hyperlink"/>
                  <w:color w:val="404040" w:themeColor="text1" w:themeTint="BF"/>
                  <w:sz w:val="24"/>
                  <w:szCs w:val="24"/>
                  <w:lang w:val="en-GB"/>
                </w:rPr>
                <w:t>http://essie.eun.org/</w:t>
              </w:r>
            </w:hyperlink>
          </w:p>
        </w:tc>
      </w:tr>
    </w:tbl>
    <w:p w:rsidR="00874204" w:rsidRPr="00E92A7B" w:rsidRDefault="00874204" w:rsidP="000E0E58">
      <w:pPr>
        <w:spacing w:after="120" w:line="286" w:lineRule="auto"/>
        <w:rPr>
          <w:rFonts w:asciiTheme="majorHAnsi" w:hAnsiTheme="majorHAnsi"/>
          <w:color w:val="404040" w:themeColor="text1" w:themeTint="BF"/>
          <w:lang w:val="en-GB"/>
        </w:rPr>
      </w:pPr>
    </w:p>
    <w:p w:rsidR="00C76939" w:rsidRPr="00C76939" w:rsidRDefault="00C76939" w:rsidP="00C76939">
      <w:pPr>
        <w:jc w:val="right"/>
        <w:rPr>
          <w:lang w:val="en-GB"/>
        </w:rPr>
      </w:pPr>
      <w:bookmarkStart w:id="0" w:name="_GoBack"/>
      <w:bookmarkEnd w:id="0"/>
    </w:p>
    <w:sectPr w:rsidR="00C76939" w:rsidRPr="00C769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0A" w:rsidRDefault="00377D0A" w:rsidP="00C76939">
      <w:pPr>
        <w:spacing w:after="0" w:line="240" w:lineRule="auto"/>
      </w:pPr>
      <w:r>
        <w:separator/>
      </w:r>
    </w:p>
  </w:endnote>
  <w:endnote w:type="continuationSeparator" w:id="0">
    <w:p w:rsidR="00377D0A" w:rsidRDefault="00377D0A" w:rsidP="00C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Pro-Ex">
    <w:altName w:val="Times New Roma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HelveticaNeueLTPro-L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50" w:rsidRDefault="00863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1986"/>
      <w:docPartObj>
        <w:docPartGallery w:val="Page Numbers (Bottom of Page)"/>
        <w:docPartUnique/>
      </w:docPartObj>
    </w:sdtPr>
    <w:sdtEndPr>
      <w:rPr>
        <w:noProof/>
      </w:rPr>
    </w:sdtEndPr>
    <w:sdtContent>
      <w:p w:rsidR="00D76357" w:rsidRDefault="00D76357" w:rsidP="00D76357">
        <w:pPr>
          <w:widowControl w:val="0"/>
        </w:pPr>
      </w:p>
      <w:sdt>
        <w:sdtPr>
          <w:id w:val="-221912128"/>
          <w:docPartObj>
            <w:docPartGallery w:val="Page Numbers (Bottom of Page)"/>
            <w:docPartUnique/>
          </w:docPartObj>
        </w:sdtPr>
        <w:sdtEndPr>
          <w:rPr>
            <w:noProof/>
          </w:rPr>
        </w:sdtEndPr>
        <w:sdtContent>
          <w:p w:rsidR="00C76939" w:rsidRDefault="00D76357" w:rsidP="00D76357">
            <w:pPr>
              <w:widowControl w:val="0"/>
              <w:tabs>
                <w:tab w:val="center" w:pos="4499"/>
                <w:tab w:val="right" w:pos="10329"/>
              </w:tabs>
            </w:pPr>
            <w:r>
              <w:rPr>
                <w:noProof/>
                <w:color w:val="7F7F7F"/>
                <w:u w:val="single"/>
                <w:lang w:val="en-GB" w:eastAsia="en-GB"/>
              </w:rPr>
              <w:drawing>
                <wp:anchor distT="0" distB="0" distL="114300" distR="114300" simplePos="0" relativeHeight="251661312" behindDoc="0" locked="0" layoutInCell="1" allowOverlap="1" wp14:anchorId="3B3547D3" wp14:editId="06113D47">
                  <wp:simplePos x="0" y="0"/>
                  <wp:positionH relativeFrom="margin">
                    <wp:posOffset>9525</wp:posOffset>
                  </wp:positionH>
                  <wp:positionV relativeFrom="paragraph">
                    <wp:posOffset>5080</wp:posOffset>
                  </wp:positionV>
                  <wp:extent cx="752475" cy="2628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262890"/>
                          </a:xfrm>
                          <a:prstGeom prst="rect">
                            <a:avLst/>
                          </a:prstGeom>
                        </pic:spPr>
                      </pic:pic>
                    </a:graphicData>
                  </a:graphic>
                  <wp14:sizeRelH relativeFrom="margin">
                    <wp14:pctWidth>0</wp14:pctWidth>
                  </wp14:sizeRelH>
                  <wp14:sizeRelV relativeFrom="margin">
                    <wp14:pctHeight>0</wp14:pctHeight>
                  </wp14:sizeRelV>
                </wp:anchor>
              </w:drawing>
            </w:r>
            <w:r w:rsidRPr="009B26FD">
              <w:rPr>
                <w:rFonts w:ascii="Segoe UI Light" w:hAnsi="Segoe UI Light" w:cs="Segoe UI Light"/>
                <w:color w:val="00B0F0"/>
                <w:sz w:val="18"/>
                <w:szCs w:val="18"/>
                <w:lang w:val="en-GB"/>
              </w:rPr>
              <w:t xml:space="preserve">Future Classroom Lab Validation Service </w:t>
            </w:r>
            <w:r w:rsidRPr="009B26FD">
              <w:rPr>
                <w:rFonts w:ascii="Segoe UI Light" w:hAnsi="Segoe UI Light" w:cs="Segoe UI Light"/>
                <w:color w:val="404040" w:themeColor="text1" w:themeTint="BF"/>
                <w:sz w:val="18"/>
                <w:szCs w:val="18"/>
                <w:lang w:val="en-GB"/>
              </w:rPr>
              <w:t>Validation Manual</w:t>
            </w:r>
            <w:r>
              <w:rPr>
                <w:rFonts w:ascii="Segoe UI Light" w:hAnsi="Segoe UI Light" w:cs="Segoe UI Light"/>
                <w:color w:val="404040" w:themeColor="text1" w:themeTint="BF"/>
                <w:sz w:val="18"/>
                <w:szCs w:val="18"/>
                <w:lang w:val="en-GB"/>
              </w:rPr>
              <w:t xml:space="preserve"> </w:t>
            </w:r>
            <w:r>
              <w:tab/>
            </w:r>
            <w:r>
              <w:fldChar w:fldCharType="begin"/>
            </w:r>
            <w:r>
              <w:instrText xml:space="preserve"> PAGE   \* MERGEFORMAT </w:instrText>
            </w:r>
            <w:r>
              <w:fldChar w:fldCharType="separate"/>
            </w:r>
            <w:r w:rsidR="00036F8D">
              <w:rPr>
                <w:noProof/>
              </w:rPr>
              <w:t>2</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50" w:rsidRDefault="0086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0A" w:rsidRDefault="00377D0A" w:rsidP="00C76939">
      <w:pPr>
        <w:spacing w:after="0" w:line="240" w:lineRule="auto"/>
      </w:pPr>
      <w:r>
        <w:separator/>
      </w:r>
    </w:p>
  </w:footnote>
  <w:footnote w:type="continuationSeparator" w:id="0">
    <w:p w:rsidR="00377D0A" w:rsidRDefault="00377D0A" w:rsidP="00C7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50" w:rsidRDefault="00863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50" w:rsidRDefault="00036F8D" w:rsidP="00863050">
    <w:pPr>
      <w:widowControl w:val="0"/>
    </w:pPr>
    <w:sdt>
      <w:sdtPr>
        <w:rPr>
          <w:rFonts w:ascii="HelveticaNeueLTPro-Lt" w:hAnsi="HelveticaNeueLTPro-Lt"/>
          <w:color w:val="00B0F0"/>
          <w:sz w:val="18"/>
          <w:szCs w:val="18"/>
          <w:lang w:val="en-GB"/>
        </w:rPr>
        <w:id w:val="452831911"/>
        <w:docPartObj>
          <w:docPartGallery w:val="Watermarks"/>
          <w:docPartUnique/>
        </w:docPartObj>
      </w:sdtPr>
      <w:sdtEndPr/>
      <w:sdtContent>
        <w:r>
          <w:rPr>
            <w:rFonts w:ascii="HelveticaNeueLTPro-Lt" w:hAnsi="HelveticaNeueLTPro-Lt"/>
            <w:noProof/>
            <w:color w:val="00B0F0"/>
            <w:sz w:val="18"/>
            <w:szCs w:val="1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6939" w:rsidRPr="00C76939">
      <w:rPr>
        <w:rFonts w:ascii="Times New Roman" w:hAnsi="Times New Roman"/>
        <w:noProof/>
        <w:sz w:val="18"/>
        <w:szCs w:val="18"/>
        <w:lang w:val="en-GB" w:eastAsia="en-GB"/>
      </w:rPr>
      <w:drawing>
        <wp:anchor distT="36576" distB="36576" distL="36576" distR="36576" simplePos="0" relativeHeight="251657216" behindDoc="0" locked="0" layoutInCell="1" allowOverlap="1" wp14:anchorId="155E5120" wp14:editId="5E5AF71D">
          <wp:simplePos x="0" y="0"/>
          <wp:positionH relativeFrom="margin">
            <wp:align>right</wp:align>
          </wp:positionH>
          <wp:positionV relativeFrom="paragraph">
            <wp:posOffset>-218440</wp:posOffset>
          </wp:positionV>
          <wp:extent cx="1080135" cy="507202"/>
          <wp:effectExtent l="0" t="0" r="5715" b="7620"/>
          <wp:wrapNone/>
          <wp:docPr id="1" name="Picture 1" descr="F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_logo"/>
                  <pic:cNvPicPr>
                    <a:picLocks noChangeAspect="1" noChangeArrowheads="1"/>
                  </pic:cNvPicPr>
                </pic:nvPicPr>
                <pic:blipFill>
                  <a:blip r:embed="rId1">
                    <a:extLst>
                      <a:ext uri="{28A0092B-C50C-407E-A947-70E740481C1C}">
                        <a14:useLocalDpi xmlns:a14="http://schemas.microsoft.com/office/drawing/2010/main" val="0"/>
                      </a:ext>
                    </a:extLst>
                  </a:blip>
                  <a:srcRect r="8958"/>
                  <a:stretch>
                    <a:fillRect/>
                  </a:stretch>
                </pic:blipFill>
                <pic:spPr bwMode="auto">
                  <a:xfrm>
                    <a:off x="0" y="0"/>
                    <a:ext cx="1080135" cy="5072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3050" w:rsidRPr="00863050">
      <w:rPr>
        <w:rFonts w:ascii="Segoe UI Light" w:hAnsi="Segoe UI Light" w:cs="Segoe UI Light"/>
        <w:color w:val="00B0F0"/>
        <w:sz w:val="18"/>
        <w:szCs w:val="18"/>
        <w:lang w:val="en-GB"/>
      </w:rPr>
      <w:t xml:space="preserve"> </w:t>
    </w:r>
    <w:r w:rsidR="00863050" w:rsidRPr="009B26FD">
      <w:rPr>
        <w:rFonts w:ascii="Segoe UI Light" w:hAnsi="Segoe UI Light" w:cs="Segoe UI Light"/>
        <w:color w:val="00B0F0"/>
        <w:sz w:val="18"/>
        <w:szCs w:val="18"/>
        <w:lang w:val="en-GB"/>
      </w:rPr>
      <w:t xml:space="preserve">Future Classroom Lab Validation Service </w:t>
    </w:r>
    <w:r w:rsidR="00863050" w:rsidRPr="009B26FD">
      <w:rPr>
        <w:rFonts w:ascii="Segoe UI Light" w:hAnsi="Segoe UI Light" w:cs="Segoe UI Light"/>
        <w:color w:val="404040" w:themeColor="text1" w:themeTint="BF"/>
        <w:sz w:val="18"/>
        <w:szCs w:val="18"/>
        <w:lang w:val="en-GB"/>
      </w:rPr>
      <w:t>Validation Manual</w:t>
    </w:r>
    <w:r w:rsidR="00863050">
      <w:rPr>
        <w:rFonts w:ascii="Segoe UI Light" w:hAnsi="Segoe UI Light" w:cs="Segoe UI Light"/>
        <w:color w:val="404040" w:themeColor="text1" w:themeTint="BF"/>
        <w:sz w:val="18"/>
        <w:szCs w:val="18"/>
        <w:lang w:val="en-GB"/>
      </w:rPr>
      <w:t>: Appendix 5</w:t>
    </w:r>
    <w:r w:rsidR="00863050">
      <w:t> </w:t>
    </w:r>
  </w:p>
  <w:p w:rsidR="00C76939" w:rsidRPr="00C76939" w:rsidRDefault="00C76939" w:rsidP="00C76939">
    <w:pPr>
      <w:widowControl w:val="0"/>
      <w:rPr>
        <w:rFonts w:ascii="Calibri" w:hAnsi="Calibri"/>
        <w:sz w:val="20"/>
        <w:szCs w:val="20"/>
      </w:rPr>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50" w:rsidRDefault="0086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BED"/>
    <w:multiLevelType w:val="hybridMultilevel"/>
    <w:tmpl w:val="FEBE73F2"/>
    <w:lvl w:ilvl="0" w:tplc="18F6E9C8">
      <w:start w:val="1"/>
      <w:numFmt w:val="bullet"/>
      <w:lvlText w:val=""/>
      <w:lvlJc w:val="left"/>
      <w:pPr>
        <w:ind w:left="1644" w:hanging="360"/>
      </w:pPr>
      <w:rPr>
        <w:rFonts w:ascii="Symbol" w:hAnsi="Symbol"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3B185E1C">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C30386"/>
    <w:multiLevelType w:val="hybridMultilevel"/>
    <w:tmpl w:val="55C0FDB6"/>
    <w:lvl w:ilvl="0" w:tplc="523C3554">
      <w:start w:val="1"/>
      <w:numFmt w:val="decimal"/>
      <w:lvlText w:val="%1."/>
      <w:lvlJc w:val="right"/>
      <w:pPr>
        <w:ind w:left="1068" w:hanging="360"/>
      </w:pPr>
      <w:rPr>
        <w:rFonts w:ascii="Trebuchet MS" w:hAnsi="Trebuchet MS" w:hint="default"/>
        <w:b w:val="0"/>
        <w:i w:val="0"/>
        <w:color w:val="000000" w:themeColor="text1"/>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CD0943"/>
    <w:multiLevelType w:val="hybridMultilevel"/>
    <w:tmpl w:val="744C0CE4"/>
    <w:lvl w:ilvl="0" w:tplc="C9E264AE">
      <w:start w:val="1"/>
      <w:numFmt w:val="bullet"/>
      <w:lvlText w:val=""/>
      <w:lvlJc w:val="left"/>
      <w:pPr>
        <w:ind w:left="720" w:hanging="360"/>
      </w:pPr>
      <w:rPr>
        <w:rFonts w:ascii="Symbol" w:hAnsi="Symbol" w:hint="default"/>
        <w:color w:val="4472C4" w:themeColor="accent5"/>
        <w:lang w:val="en-G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16E9B"/>
    <w:multiLevelType w:val="hybridMultilevel"/>
    <w:tmpl w:val="192E52A0"/>
    <w:lvl w:ilvl="0" w:tplc="330011F6">
      <w:start w:val="1"/>
      <w:numFmt w:val="bullet"/>
      <w:lvlText w:val=""/>
      <w:lvlJc w:val="left"/>
      <w:pPr>
        <w:ind w:left="1040" w:hanging="360"/>
      </w:pPr>
      <w:rPr>
        <w:rFonts w:ascii="Symbol" w:hAnsi="Symbol" w:hint="default"/>
        <w:color w:val="A5A5A5" w:themeColor="accent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6F0D40"/>
    <w:multiLevelType w:val="multilevel"/>
    <w:tmpl w:val="E0A2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38F634D"/>
    <w:multiLevelType w:val="hybridMultilevel"/>
    <w:tmpl w:val="84449FFA"/>
    <w:lvl w:ilvl="0" w:tplc="4282D94A">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583279B"/>
    <w:multiLevelType w:val="hybridMultilevel"/>
    <w:tmpl w:val="1EC499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82F1BBF"/>
    <w:multiLevelType w:val="multilevel"/>
    <w:tmpl w:val="0D06DF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5"/>
  </w:num>
  <w:num w:numId="6">
    <w:abstractNumId w:val="5"/>
    <w:lvlOverride w:ilvl="0">
      <w:startOverride w:val="1"/>
    </w:lvlOverride>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9"/>
    <w:rsid w:val="00036F8D"/>
    <w:rsid w:val="00060192"/>
    <w:rsid w:val="000E0E58"/>
    <w:rsid w:val="002E185A"/>
    <w:rsid w:val="0033020B"/>
    <w:rsid w:val="00377D0A"/>
    <w:rsid w:val="005F6ACC"/>
    <w:rsid w:val="006B2FBE"/>
    <w:rsid w:val="00817260"/>
    <w:rsid w:val="00825A44"/>
    <w:rsid w:val="00863050"/>
    <w:rsid w:val="0086403D"/>
    <w:rsid w:val="00874204"/>
    <w:rsid w:val="008C0CCF"/>
    <w:rsid w:val="00A9573C"/>
    <w:rsid w:val="00AC6D70"/>
    <w:rsid w:val="00B86BFA"/>
    <w:rsid w:val="00BC7205"/>
    <w:rsid w:val="00C106D0"/>
    <w:rsid w:val="00C76939"/>
    <w:rsid w:val="00D76357"/>
    <w:rsid w:val="00DE457D"/>
    <w:rsid w:val="00E32BA9"/>
    <w:rsid w:val="00E92A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8AEE1059-369B-48ED-89D7-AE8420D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3C"/>
  </w:style>
  <w:style w:type="paragraph" w:styleId="Heading1">
    <w:name w:val="heading 1"/>
    <w:basedOn w:val="Normal"/>
    <w:next w:val="Normal"/>
    <w:link w:val="Heading1Char"/>
    <w:uiPriority w:val="9"/>
    <w:qFormat/>
    <w:rsid w:val="00825A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25A44"/>
    <w:pPr>
      <w:keepNext/>
      <w:keepLines/>
      <w:spacing w:before="240" w:after="36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25A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825A44"/>
    <w:pPr>
      <w:spacing w:before="100" w:beforeAutospacing="1" w:after="100" w:afterAutospacing="1" w:line="240" w:lineRule="auto"/>
      <w:outlineLvl w:val="3"/>
    </w:pPr>
    <w:rPr>
      <w:rFonts w:ascii="Times New Roman" w:eastAsia="Times New Roman" w:hAnsi="Times New Roman" w:cs="Times New Roman"/>
      <w:b/>
      <w:b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3C"/>
    <w:rPr>
      <w:color w:val="0563C1" w:themeColor="hyperlink"/>
      <w:u w:val="single"/>
    </w:rPr>
  </w:style>
  <w:style w:type="paragraph" w:styleId="ListParagraph">
    <w:name w:val="List Paragraph"/>
    <w:basedOn w:val="Normal"/>
    <w:uiPriority w:val="34"/>
    <w:qFormat/>
    <w:rsid w:val="00A9573C"/>
    <w:pPr>
      <w:ind w:left="720"/>
      <w:contextualSpacing/>
    </w:pPr>
  </w:style>
  <w:style w:type="paragraph" w:styleId="NormalWeb">
    <w:name w:val="Normal (Web)"/>
    <w:basedOn w:val="Normal"/>
    <w:uiPriority w:val="99"/>
    <w:semiHidden/>
    <w:unhideWhenUsed/>
    <w:rsid w:val="00A957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A9573C"/>
    <w:rPr>
      <w:b/>
      <w:bCs/>
    </w:rPr>
  </w:style>
  <w:style w:type="character" w:customStyle="1" w:styleId="Heading1Char">
    <w:name w:val="Heading 1 Char"/>
    <w:basedOn w:val="DefaultParagraphFont"/>
    <w:link w:val="Heading1"/>
    <w:uiPriority w:val="9"/>
    <w:rsid w:val="00825A44"/>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uiPriority w:val="9"/>
    <w:rsid w:val="00825A44"/>
    <w:rPr>
      <w:rFonts w:asciiTheme="majorHAnsi" w:eastAsiaTheme="majorEastAsia" w:hAnsiTheme="majorHAnsi" w:cstheme="majorBidi"/>
      <w:b/>
      <w:bCs/>
      <w:color w:val="000000" w:themeColor="text1"/>
      <w:sz w:val="26"/>
      <w:szCs w:val="26"/>
      <w:lang w:val="en-US" w:bidi="en-US"/>
    </w:rPr>
  </w:style>
  <w:style w:type="character" w:customStyle="1" w:styleId="Heading3Char">
    <w:name w:val="Heading 3 Char"/>
    <w:basedOn w:val="DefaultParagraphFont"/>
    <w:link w:val="Heading3"/>
    <w:uiPriority w:val="9"/>
    <w:rsid w:val="00825A44"/>
    <w:rPr>
      <w:rFonts w:asciiTheme="majorHAnsi" w:eastAsiaTheme="majorEastAsia" w:hAnsiTheme="majorHAnsi" w:cstheme="majorBidi"/>
      <w:b/>
      <w:bCs/>
      <w:color w:val="5B9BD5" w:themeColor="accent1"/>
      <w:szCs w:val="24"/>
      <w:lang w:val="en-US" w:bidi="en-US"/>
    </w:rPr>
  </w:style>
  <w:style w:type="character" w:customStyle="1" w:styleId="Heading4Char">
    <w:name w:val="Heading 4 Char"/>
    <w:basedOn w:val="DefaultParagraphFont"/>
    <w:link w:val="Heading4"/>
    <w:uiPriority w:val="9"/>
    <w:rsid w:val="00825A44"/>
    <w:rPr>
      <w:rFonts w:ascii="Times New Roman" w:eastAsia="Times New Roman" w:hAnsi="Times New Roman" w:cs="Times New Roman"/>
      <w:b/>
      <w:bCs/>
      <w:sz w:val="24"/>
      <w:szCs w:val="24"/>
      <w:lang w:val="en-US" w:eastAsia="fr-BE" w:bidi="en-US"/>
    </w:rPr>
  </w:style>
  <w:style w:type="paragraph" w:styleId="Header">
    <w:name w:val="header"/>
    <w:basedOn w:val="Normal"/>
    <w:link w:val="HeaderChar"/>
    <w:uiPriority w:val="99"/>
    <w:unhideWhenUsed/>
    <w:rsid w:val="00C76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39"/>
  </w:style>
  <w:style w:type="paragraph" w:styleId="Footer">
    <w:name w:val="footer"/>
    <w:basedOn w:val="Normal"/>
    <w:link w:val="FooterChar"/>
    <w:uiPriority w:val="99"/>
    <w:unhideWhenUsed/>
    <w:rsid w:val="00C76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39"/>
  </w:style>
  <w:style w:type="paragraph" w:customStyle="1" w:styleId="NumberedList">
    <w:name w:val="Numbered List"/>
    <w:basedOn w:val="Normal"/>
    <w:rsid w:val="00C76939"/>
    <w:pPr>
      <w:spacing w:before="120" w:after="120" w:line="280" w:lineRule="exact"/>
      <w:ind w:left="720" w:hanging="360"/>
      <w:jc w:val="both"/>
    </w:pPr>
    <w:rPr>
      <w:rFonts w:ascii="Trebuchet MS" w:eastAsia="Times New Roman" w:hAnsi="Trebuchet MS" w:cs="Times New Roman"/>
      <w:color w:val="000000"/>
      <w:kern w:val="28"/>
      <w:sz w:val="20"/>
      <w:szCs w:val="20"/>
      <w:lang w:eastAsia="fr-BE"/>
      <w14:ligatures w14:val="standard"/>
      <w14:cntxtAlts/>
    </w:rPr>
  </w:style>
  <w:style w:type="paragraph" w:styleId="Title">
    <w:name w:val="Title"/>
    <w:basedOn w:val="Normal"/>
    <w:link w:val="TitleChar"/>
    <w:qFormat/>
    <w:rsid w:val="00C76939"/>
    <w:pPr>
      <w:spacing w:after="0" w:line="240" w:lineRule="auto"/>
      <w:jc w:val="center"/>
    </w:pPr>
    <w:rPr>
      <w:rFonts w:ascii="Arial" w:eastAsia="Times New Roman" w:hAnsi="Arial" w:cs="Times New Roman"/>
      <w:b/>
      <w:lang w:val="en-GB"/>
    </w:rPr>
  </w:style>
  <w:style w:type="character" w:customStyle="1" w:styleId="TitleChar">
    <w:name w:val="Title Char"/>
    <w:basedOn w:val="DefaultParagraphFont"/>
    <w:link w:val="Title"/>
    <w:rsid w:val="00C76939"/>
    <w:rPr>
      <w:rFonts w:ascii="Arial" w:eastAsia="Times New Roman" w:hAnsi="Arial" w:cs="Times New Roman"/>
      <w:b/>
      <w:lang w:val="en-GB"/>
    </w:rPr>
  </w:style>
  <w:style w:type="paragraph" w:customStyle="1" w:styleId="Normalbold">
    <w:name w:val="Normal bold"/>
    <w:basedOn w:val="Normal"/>
    <w:next w:val="Normal"/>
    <w:link w:val="NormalboldChar"/>
    <w:rsid w:val="00C76939"/>
    <w:pPr>
      <w:spacing w:before="120" w:after="120" w:line="280" w:lineRule="atLeast"/>
      <w:jc w:val="both"/>
    </w:pPr>
    <w:rPr>
      <w:rFonts w:ascii="Trebuchet MS" w:eastAsia="Times New Roman" w:hAnsi="Trebuchet MS" w:cs="Times New Roman"/>
      <w:b/>
      <w:sz w:val="20"/>
      <w:szCs w:val="20"/>
      <w:lang w:val="en-GB"/>
    </w:rPr>
  </w:style>
  <w:style w:type="character" w:customStyle="1" w:styleId="NormalboldChar">
    <w:name w:val="Normal bold Char"/>
    <w:link w:val="Normalbold"/>
    <w:locked/>
    <w:rsid w:val="00C76939"/>
    <w:rPr>
      <w:rFonts w:ascii="Trebuchet MS" w:eastAsia="Times New Roman" w:hAnsi="Trebuchet MS" w:cs="Times New Roman"/>
      <w:b/>
      <w:sz w:val="20"/>
      <w:szCs w:val="20"/>
      <w:lang w:val="en-GB"/>
    </w:rPr>
  </w:style>
  <w:style w:type="table" w:styleId="TableGrid">
    <w:name w:val="Table Grid"/>
    <w:basedOn w:val="TableNormal"/>
    <w:uiPriority w:val="59"/>
    <w:rsid w:val="00E9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92A7B"/>
    <w:pPr>
      <w:spacing w:after="0" w:line="240" w:lineRule="auto"/>
    </w:pPr>
    <w:tblPr/>
    <w:tcPr>
      <w:shd w:val="clear" w:color="auto" w:fill="CCECFF"/>
    </w:tcPr>
    <w:tblStylePr w:type="firstCol">
      <w:rPr>
        <w:rFonts w:asciiTheme="majorHAnsi" w:hAnsiTheme="majorHAnsi"/>
        <w:sz w:val="22"/>
      </w:rPr>
      <w:tblPr/>
      <w:tcPr>
        <w:shd w:val="clear" w:color="auto" w:fill="CCECFF"/>
      </w:tcPr>
    </w:tblStylePr>
  </w:style>
  <w:style w:type="paragraph" w:styleId="BalloonText">
    <w:name w:val="Balloon Text"/>
    <w:basedOn w:val="Normal"/>
    <w:link w:val="BalloonTextChar"/>
    <w:uiPriority w:val="99"/>
    <w:semiHidden/>
    <w:unhideWhenUsed/>
    <w:rsid w:val="0087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715">
      <w:bodyDiv w:val="1"/>
      <w:marLeft w:val="0"/>
      <w:marRight w:val="0"/>
      <w:marTop w:val="0"/>
      <w:marBottom w:val="0"/>
      <w:divBdr>
        <w:top w:val="none" w:sz="0" w:space="0" w:color="auto"/>
        <w:left w:val="none" w:sz="0" w:space="0" w:color="auto"/>
        <w:bottom w:val="none" w:sz="0" w:space="0" w:color="auto"/>
        <w:right w:val="none" w:sz="0" w:space="0" w:color="auto"/>
      </w:divBdr>
    </w:div>
    <w:div w:id="13644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ie.e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525A-A8E4-4AA5-8483-899AA1D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Topalidou</dc:creator>
  <cp:keywords/>
  <dc:description/>
  <cp:lastModifiedBy>Elina Jokisalo</cp:lastModifiedBy>
  <cp:revision>7</cp:revision>
  <dcterms:created xsi:type="dcterms:W3CDTF">2014-11-10T13:47:00Z</dcterms:created>
  <dcterms:modified xsi:type="dcterms:W3CDTF">2014-11-25T15:21:00Z</dcterms:modified>
</cp:coreProperties>
</file>